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57"/>
        <w:tblW w:w="11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631"/>
        <w:gridCol w:w="3056"/>
        <w:gridCol w:w="138"/>
        <w:gridCol w:w="2697"/>
        <w:gridCol w:w="138"/>
      </w:tblGrid>
      <w:tr w:rsidR="00F34535" w:rsidRPr="0092736E" w14:paraId="5ED6D759" w14:textId="77777777" w:rsidTr="000A2410">
        <w:trPr>
          <w:trHeight w:hRule="exact" w:val="294"/>
        </w:trPr>
        <w:tc>
          <w:tcPr>
            <w:tcW w:w="5450" w:type="dxa"/>
            <w:gridSpan w:val="2"/>
            <w:shd w:val="clear" w:color="auto" w:fill="auto"/>
          </w:tcPr>
          <w:p w14:paraId="33F4F0F4" w14:textId="30F18C7E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56CC91A3" w14:textId="3DB1673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FC019F" w14:textId="36948B6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jc w:val="center"/>
              <w:rPr>
                <w:rFonts w:ascii="TheSans Plain" w:hAnsi="TheSans Plain"/>
                <w:b/>
              </w:rPr>
            </w:pPr>
          </w:p>
        </w:tc>
      </w:tr>
      <w:tr w:rsidR="00F34535" w:rsidRPr="0092736E" w14:paraId="55C3850B" w14:textId="77777777" w:rsidTr="002E536E">
        <w:trPr>
          <w:gridAfter w:val="1"/>
          <w:wAfter w:w="138" w:type="dxa"/>
          <w:trHeight w:hRule="exact" w:val="707"/>
        </w:trPr>
        <w:tc>
          <w:tcPr>
            <w:tcW w:w="4819" w:type="dxa"/>
            <w:shd w:val="clear" w:color="auto" w:fill="auto"/>
          </w:tcPr>
          <w:p w14:paraId="73106013" w14:textId="7777777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bottom"/>
          </w:tcPr>
          <w:p w14:paraId="5642B00A" w14:textId="70651A35" w:rsidR="00F34535" w:rsidRPr="0092736E" w:rsidRDefault="004E6578" w:rsidP="00042BF6">
            <w:pPr>
              <w:tabs>
                <w:tab w:val="left" w:pos="4253"/>
              </w:tabs>
              <w:spacing w:line="276" w:lineRule="auto"/>
              <w:rPr>
                <w:rFonts w:ascii="TheSans Plain" w:hAnsi="TheSans Plain" w:cs="Arial"/>
                <w:bCs/>
                <w:color w:val="0E0E0E"/>
                <w:sz w:val="21"/>
                <w:szCs w:val="26"/>
              </w:rPr>
            </w:pPr>
            <w:r w:rsidRPr="0092736E">
              <w:rPr>
                <w:rFonts w:ascii="TheSans Plain" w:hAnsi="TheSans Plain" w:cs="Arial"/>
                <w:bCs/>
                <w:color w:val="0E0E0E"/>
                <w:sz w:val="21"/>
                <w:szCs w:val="26"/>
              </w:rPr>
              <w:t>Fachschaftsvertretung der</w:t>
            </w:r>
            <w:r w:rsidRPr="0092736E">
              <w:rPr>
                <w:rFonts w:ascii="TheSans Plain" w:hAnsi="TheSans Plain" w:cs="Arial"/>
                <w:bCs/>
                <w:color w:val="0E0E0E"/>
                <w:sz w:val="21"/>
                <w:szCs w:val="26"/>
              </w:rPr>
              <w:br/>
            </w:r>
            <w:r w:rsidR="00F34535" w:rsidRPr="0092736E">
              <w:rPr>
                <w:rFonts w:ascii="TheSans Plain" w:hAnsi="TheSans Plain" w:cs="Arial"/>
                <w:bCs/>
                <w:color w:val="0E0E0E"/>
                <w:sz w:val="21"/>
                <w:szCs w:val="26"/>
              </w:rPr>
              <w:t>Katholisch-Theologischen Fakultät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684247" w14:textId="6F02C261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</w:tr>
      <w:tr w:rsidR="00F34535" w:rsidRPr="0092736E" w14:paraId="61C1BF02" w14:textId="77777777" w:rsidTr="004E6578">
        <w:trPr>
          <w:trHeight w:hRule="exact" w:val="369"/>
        </w:trPr>
        <w:tc>
          <w:tcPr>
            <w:tcW w:w="5450" w:type="dxa"/>
            <w:gridSpan w:val="2"/>
            <w:shd w:val="clear" w:color="auto" w:fill="auto"/>
          </w:tcPr>
          <w:p w14:paraId="48D3DC60" w14:textId="7777777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02BA1F80" w14:textId="4EA50C0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957360F" w14:textId="77777777" w:rsidR="00F34535" w:rsidRPr="0092736E" w:rsidRDefault="00F34535" w:rsidP="00042BF6">
            <w:pPr>
              <w:tabs>
                <w:tab w:val="left" w:pos="4500"/>
              </w:tabs>
              <w:spacing w:line="276" w:lineRule="auto"/>
              <w:rPr>
                <w:rFonts w:ascii="TheSans Plain" w:hAnsi="TheSans Plain"/>
              </w:rPr>
            </w:pPr>
          </w:p>
        </w:tc>
      </w:tr>
    </w:tbl>
    <w:p w14:paraId="60C98D3C" w14:textId="57E805C3" w:rsidR="00F34535" w:rsidRPr="0092736E" w:rsidRDefault="002E536E" w:rsidP="00F34535">
      <w:pPr>
        <w:spacing w:line="276" w:lineRule="auto"/>
        <w:rPr>
          <w:rFonts w:ascii="TheSans Plain" w:hAnsi="TheSans Plain"/>
        </w:rPr>
        <w:sectPr w:rsidR="00F34535" w:rsidRPr="0092736E" w:rsidSect="00F345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  <w:r w:rsidRPr="0092736E">
        <w:rPr>
          <w:rFonts w:ascii="TheSans Plain" w:hAnsi="TheSans Plain"/>
          <w:b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7DB6DFAA" wp14:editId="46653FF3">
            <wp:simplePos x="0" y="0"/>
            <wp:positionH relativeFrom="column">
              <wp:posOffset>5555615</wp:posOffset>
            </wp:positionH>
            <wp:positionV relativeFrom="paragraph">
              <wp:posOffset>-213995</wp:posOffset>
            </wp:positionV>
            <wp:extent cx="796290" cy="8540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Fachschaft_transpar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90464" y1="90618" x2="90464" y2="90618"/>
                                  <a14:foregroundMark x1="36561" y1="66083" x2="36561" y2="66083"/>
                                  <a14:foregroundMark x1="68633" y1="50848" x2="68633" y2="508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50EF9" w14:textId="3FECB6A1" w:rsidR="00F34535" w:rsidRPr="0092736E" w:rsidRDefault="00F34535">
      <w:pPr>
        <w:rPr>
          <w:rFonts w:ascii="TheSans Plain" w:hAnsi="TheSans Plain"/>
          <w:sz w:val="24"/>
        </w:rPr>
      </w:pPr>
    </w:p>
    <w:p w14:paraId="4100CF5B" w14:textId="77777777" w:rsidR="0092736E" w:rsidRPr="0092736E" w:rsidRDefault="0092736E" w:rsidP="00F40BBC">
      <w:pPr>
        <w:pStyle w:val="Titel"/>
        <w:spacing w:line="660" w:lineRule="exact"/>
        <w:rPr>
          <w:rFonts w:ascii="TheSans Plain" w:hAnsi="TheSans Plain"/>
        </w:rPr>
      </w:pPr>
      <w:r w:rsidRPr="0092736E">
        <w:rPr>
          <w:rFonts w:ascii="TheSans Plain" w:hAnsi="TheSans Plain"/>
        </w:rPr>
        <w:t>Vollversammlung der Fachschaft der Katholisch-Theologischen Fakultät</w:t>
      </w:r>
    </w:p>
    <w:p w14:paraId="3847E12D" w14:textId="4918FC0D" w:rsidR="0060460E" w:rsidRPr="0092736E" w:rsidRDefault="0070285E" w:rsidP="00F40BBC">
      <w:pPr>
        <w:pStyle w:val="Titel"/>
        <w:spacing w:line="660" w:lineRule="exact"/>
        <w:rPr>
          <w:rFonts w:ascii="TheSans Plain" w:hAnsi="TheSans Plain"/>
        </w:rPr>
      </w:pPr>
      <w:r>
        <w:rPr>
          <w:rFonts w:ascii="TheSans Plain" w:hAnsi="TheSans Plain"/>
        </w:rPr>
        <w:t>am 11. April 2018</w:t>
      </w:r>
      <w:r w:rsidR="00452E69">
        <w:rPr>
          <w:rFonts w:ascii="TheSans Plain" w:hAnsi="TheSans Plain"/>
        </w:rPr>
        <w:t xml:space="preserve"> um 14:15</w:t>
      </w:r>
      <w:r w:rsidR="00866559">
        <w:rPr>
          <w:rFonts w:ascii="TheSans Plain" w:hAnsi="TheSans Plain"/>
        </w:rPr>
        <w:t xml:space="preserve"> Uhr</w:t>
      </w:r>
      <w:r>
        <w:rPr>
          <w:rFonts w:ascii="TheSans Plain" w:hAnsi="TheSans Plain"/>
        </w:rPr>
        <w:t>, HS 317</w:t>
      </w:r>
    </w:p>
    <w:tbl>
      <w:tblPr>
        <w:tblStyle w:val="Tabellenraster"/>
        <w:tblW w:w="9101" w:type="dxa"/>
        <w:tblLook w:val="04A0" w:firstRow="1" w:lastRow="0" w:firstColumn="1" w:lastColumn="0" w:noHBand="0" w:noVBand="1"/>
      </w:tblPr>
      <w:tblGrid>
        <w:gridCol w:w="846"/>
        <w:gridCol w:w="8255"/>
      </w:tblGrid>
      <w:tr w:rsidR="0092736E" w:rsidRPr="0092736E" w14:paraId="5DE6BBAB" w14:textId="77777777" w:rsidTr="0067042B">
        <w:trPr>
          <w:trHeight w:val="108"/>
        </w:trPr>
        <w:tc>
          <w:tcPr>
            <w:tcW w:w="846" w:type="dxa"/>
            <w:vMerge w:val="restart"/>
          </w:tcPr>
          <w:p w14:paraId="492D5EC6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t>TOP 1</w:t>
            </w:r>
          </w:p>
        </w:tc>
        <w:tc>
          <w:tcPr>
            <w:tcW w:w="8255" w:type="dxa"/>
          </w:tcPr>
          <w:p w14:paraId="6C99A89F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sz w:val="22"/>
                <w:szCs w:val="22"/>
                <w:lang w:eastAsia="en-US"/>
              </w:rPr>
              <w:t>Festlegung eines/r Protokollanten/-in</w:t>
            </w:r>
          </w:p>
        </w:tc>
      </w:tr>
      <w:tr w:rsidR="0092736E" w:rsidRPr="0092736E" w14:paraId="5AA2782E" w14:textId="77777777" w:rsidTr="0067042B">
        <w:trPr>
          <w:trHeight w:val="108"/>
        </w:trPr>
        <w:tc>
          <w:tcPr>
            <w:tcW w:w="846" w:type="dxa"/>
            <w:vMerge/>
          </w:tcPr>
          <w:p w14:paraId="77BA7C24" w14:textId="77777777" w:rsidR="0092736E" w:rsidRPr="0092736E" w:rsidRDefault="0092736E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7461460F" w14:textId="3A83CBA3" w:rsidR="0070285E" w:rsidRDefault="0070285E" w:rsidP="001F1225">
            <w:p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Anwesende Mitglieder der EFSV:.</w:t>
            </w:r>
            <w:r w:rsidR="00D13DD2">
              <w:rPr>
                <w:rFonts w:ascii="TheSans Plain" w:hAnsi="TheSans Plain"/>
                <w:bCs/>
              </w:rPr>
              <w:t xml:space="preserve"> Jana Hock, </w:t>
            </w:r>
            <w:proofErr w:type="spellStart"/>
            <w:r w:rsidR="00D13DD2">
              <w:rPr>
                <w:rFonts w:ascii="TheSans Plain" w:hAnsi="TheSans Plain"/>
                <w:bCs/>
              </w:rPr>
              <w:t>Leandra</w:t>
            </w:r>
            <w:proofErr w:type="spellEnd"/>
            <w:r w:rsidR="00D13DD2">
              <w:rPr>
                <w:rFonts w:ascii="TheSans Plain" w:hAnsi="TheSans Plain"/>
                <w:bCs/>
              </w:rPr>
              <w:t xml:space="preserve"> Büttner, Theresa Seitz, , Katharina Fey, Johannes </w:t>
            </w:r>
            <w:proofErr w:type="spellStart"/>
            <w:r w:rsidR="00D13DD2">
              <w:rPr>
                <w:rFonts w:ascii="TheSans Plain" w:hAnsi="TheSans Plain"/>
                <w:bCs/>
              </w:rPr>
              <w:t>Kronau</w:t>
            </w:r>
            <w:proofErr w:type="spellEnd"/>
            <w:r w:rsidR="00D13DD2">
              <w:rPr>
                <w:rFonts w:ascii="TheSans Plain" w:hAnsi="TheSans Plain"/>
                <w:bCs/>
              </w:rPr>
              <w:t>, Sebastian Walter, Chri</w:t>
            </w:r>
            <w:r w:rsidR="001F1225">
              <w:rPr>
                <w:rFonts w:ascii="TheSans Plain" w:hAnsi="TheSans Plain"/>
                <w:bCs/>
              </w:rPr>
              <w:t xml:space="preserve">stoph Schuhmann, Sophia </w:t>
            </w:r>
            <w:proofErr w:type="spellStart"/>
            <w:r w:rsidR="001F1225">
              <w:rPr>
                <w:rFonts w:ascii="TheSans Plain" w:hAnsi="TheSans Plain"/>
                <w:bCs/>
              </w:rPr>
              <w:t>Theuer</w:t>
            </w:r>
            <w:proofErr w:type="spellEnd"/>
            <w:r w:rsidR="00D13DD2">
              <w:rPr>
                <w:rFonts w:ascii="TheSans Plain" w:hAnsi="TheSans Plain"/>
                <w:bCs/>
              </w:rPr>
              <w:t>,</w:t>
            </w:r>
            <w:r w:rsidR="001F1225">
              <w:rPr>
                <w:rFonts w:ascii="TheSans Plain" w:hAnsi="TheSans Plain"/>
                <w:bCs/>
              </w:rPr>
              <w:t xml:space="preserve"> Winnie-Lotta </w:t>
            </w:r>
            <w:proofErr w:type="spellStart"/>
            <w:r w:rsidR="001F1225">
              <w:rPr>
                <w:rFonts w:ascii="TheSans Plain" w:hAnsi="TheSans Plain"/>
                <w:bCs/>
              </w:rPr>
              <w:t>Weghaus</w:t>
            </w:r>
            <w:proofErr w:type="spellEnd"/>
            <w:r w:rsidR="001F1225">
              <w:rPr>
                <w:rFonts w:ascii="TheSans Plain" w:hAnsi="TheSans Plain"/>
                <w:bCs/>
              </w:rPr>
              <w:t>,</w:t>
            </w:r>
            <w:r w:rsidR="00D13DD2">
              <w:rPr>
                <w:rFonts w:ascii="TheSans Plain" w:hAnsi="TheSans Plain"/>
                <w:bCs/>
              </w:rPr>
              <w:t xml:space="preserve"> Franziska Reichert, </w:t>
            </w:r>
            <w:r w:rsidR="001F1225">
              <w:rPr>
                <w:rFonts w:ascii="TheSans Plain" w:hAnsi="TheSans Plain"/>
                <w:bCs/>
              </w:rPr>
              <w:br/>
            </w:r>
          </w:p>
          <w:p w14:paraId="0365AF27" w14:textId="39DE3E0C" w:rsidR="002A5130" w:rsidRDefault="001F1225" w:rsidP="00B53E6A">
            <w:p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Entschuldigt</w:t>
            </w:r>
            <w:r w:rsidR="00EE3629">
              <w:rPr>
                <w:rFonts w:ascii="TheSans Plain" w:hAnsi="TheSans Plain"/>
                <w:bCs/>
              </w:rPr>
              <w:t xml:space="preserve">e Mitglieder der EFSV: </w:t>
            </w:r>
            <w:r>
              <w:rPr>
                <w:rFonts w:ascii="TheSans Plain" w:hAnsi="TheSans Plain"/>
                <w:bCs/>
              </w:rPr>
              <w:t>Theresa Winter, Johannes Pfaff</w:t>
            </w:r>
            <w:r>
              <w:rPr>
                <w:rFonts w:ascii="TheSans Plain" w:hAnsi="TheSans Plain"/>
                <w:bCs/>
              </w:rPr>
              <w:br/>
            </w:r>
          </w:p>
          <w:p w14:paraId="483955EE" w14:textId="13804541" w:rsidR="0092736E" w:rsidRPr="0092736E" w:rsidRDefault="0070285E" w:rsidP="0070285E">
            <w:pPr>
              <w:rPr>
                <w:rFonts w:ascii="TheSans Plain" w:hAnsi="TheSans Plain"/>
                <w:b/>
              </w:rPr>
            </w:pPr>
            <w:r w:rsidRPr="004C5F4B">
              <w:rPr>
                <w:rFonts w:ascii="TheSans Plain" w:hAnsi="TheSans Plain"/>
                <w:bCs/>
              </w:rPr>
              <w:t xml:space="preserve">Nach der Begrüßung </w:t>
            </w:r>
            <w:r w:rsidRPr="00EE3629">
              <w:rPr>
                <w:rFonts w:ascii="TheSans Plain" w:hAnsi="TheSans Plain"/>
                <w:bCs/>
              </w:rPr>
              <w:t>durch</w:t>
            </w:r>
            <w:r w:rsidR="00EE3629" w:rsidRPr="00EE3629">
              <w:rPr>
                <w:rFonts w:ascii="TheSans Plain" w:hAnsi="TheSans Plain"/>
                <w:bCs/>
              </w:rPr>
              <w:t xml:space="preserve"> Sebastian Walter</w:t>
            </w:r>
            <w:r w:rsidRPr="00EE3629">
              <w:rPr>
                <w:rFonts w:ascii="TheSans Plain" w:hAnsi="TheSans Plain"/>
                <w:bCs/>
              </w:rPr>
              <w:t xml:space="preserve"> </w:t>
            </w:r>
            <w:r w:rsidRPr="007A11EC">
              <w:rPr>
                <w:rFonts w:ascii="TheSans Plain" w:hAnsi="TheSans Plain"/>
                <w:bCs/>
              </w:rPr>
              <w:t>wird</w:t>
            </w:r>
            <w:r w:rsidRPr="004C5F4B">
              <w:rPr>
                <w:rFonts w:ascii="TheSans Plain" w:hAnsi="TheSans Plain"/>
                <w:bCs/>
              </w:rPr>
              <w:t xml:space="preserve"> </w:t>
            </w:r>
            <w:r>
              <w:rPr>
                <w:rFonts w:ascii="TheSans Plain" w:hAnsi="TheSans Plain"/>
                <w:bCs/>
              </w:rPr>
              <w:t>Franziska Reichert</w:t>
            </w:r>
            <w:r w:rsidRPr="004C5F4B">
              <w:rPr>
                <w:rFonts w:ascii="TheSans Plain" w:hAnsi="TheSans Plain"/>
                <w:bCs/>
              </w:rPr>
              <w:t xml:space="preserve"> als Protokollantin bestimmt.</w:t>
            </w:r>
          </w:p>
        </w:tc>
      </w:tr>
      <w:tr w:rsidR="0092736E" w:rsidRPr="0092736E" w14:paraId="54135133" w14:textId="77777777" w:rsidTr="0067042B">
        <w:trPr>
          <w:trHeight w:val="108"/>
        </w:trPr>
        <w:tc>
          <w:tcPr>
            <w:tcW w:w="846" w:type="dxa"/>
            <w:vMerge w:val="restart"/>
          </w:tcPr>
          <w:p w14:paraId="25E96C0E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t>TOP 2</w:t>
            </w:r>
          </w:p>
        </w:tc>
        <w:tc>
          <w:tcPr>
            <w:tcW w:w="8255" w:type="dxa"/>
          </w:tcPr>
          <w:p w14:paraId="06E32BC8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sz w:val="22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92736E" w:rsidRPr="0092736E" w14:paraId="1D6BA3B1" w14:textId="77777777" w:rsidTr="0067042B">
        <w:trPr>
          <w:trHeight w:val="108"/>
        </w:trPr>
        <w:tc>
          <w:tcPr>
            <w:tcW w:w="846" w:type="dxa"/>
            <w:vMerge/>
          </w:tcPr>
          <w:p w14:paraId="041EFE8D" w14:textId="77777777" w:rsidR="0092736E" w:rsidRPr="0092736E" w:rsidRDefault="0092736E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341825B7" w14:textId="5505982A" w:rsidR="0092736E" w:rsidRPr="0092736E" w:rsidRDefault="00D13DD2" w:rsidP="00D13DD2">
            <w:pPr>
              <w:rPr>
                <w:rFonts w:ascii="TheSans Plain" w:hAnsi="TheSans Plain"/>
                <w:b/>
              </w:rPr>
            </w:pPr>
            <w:r>
              <w:rPr>
                <w:rFonts w:ascii="TheSans Plain" w:hAnsi="TheSans Plain"/>
                <w:bCs/>
              </w:rPr>
              <w:t xml:space="preserve">Vollversammlung ist </w:t>
            </w:r>
            <w:r w:rsidRPr="006035DB">
              <w:rPr>
                <w:rFonts w:ascii="TheSans Plain" w:hAnsi="TheSans Plain"/>
                <w:bCs/>
              </w:rPr>
              <w:t xml:space="preserve">mit </w:t>
            </w:r>
            <w:r w:rsidR="006035DB" w:rsidRPr="006035DB">
              <w:rPr>
                <w:rFonts w:ascii="TheSans Plain" w:hAnsi="TheSans Plain"/>
                <w:bCs/>
              </w:rPr>
              <w:t>71</w:t>
            </w:r>
            <w:r w:rsidR="00930865" w:rsidRPr="006035DB">
              <w:rPr>
                <w:rFonts w:ascii="TheSans Plain" w:hAnsi="TheSans Plain"/>
                <w:bCs/>
              </w:rPr>
              <w:t xml:space="preserve"> </w:t>
            </w:r>
            <w:r w:rsidRPr="006035DB">
              <w:rPr>
                <w:rFonts w:ascii="TheSans Plain" w:hAnsi="TheSans Plain"/>
                <w:bCs/>
              </w:rPr>
              <w:t>Stimmen</w:t>
            </w:r>
            <w:r w:rsidRPr="004C5F4B">
              <w:rPr>
                <w:rFonts w:ascii="TheSans Plain" w:hAnsi="TheSans Plain"/>
                <w:bCs/>
              </w:rPr>
              <w:t xml:space="preserve"> beschlussfähig. Die Tagesordnung wird</w:t>
            </w:r>
            <w:r>
              <w:rPr>
                <w:rFonts w:ascii="TheSans Plain" w:hAnsi="TheSans Plain"/>
                <w:bCs/>
              </w:rPr>
              <w:t xml:space="preserve"> </w:t>
            </w:r>
            <w:r w:rsidRPr="00452E69">
              <w:rPr>
                <w:rFonts w:ascii="TheSans Plain" w:hAnsi="TheSans Plain"/>
                <w:bCs/>
              </w:rPr>
              <w:t>einstimmig</w:t>
            </w:r>
            <w:r w:rsidRPr="004C5F4B">
              <w:rPr>
                <w:rFonts w:ascii="TheSans Plain" w:hAnsi="TheSans Plain"/>
                <w:bCs/>
              </w:rPr>
              <w:t xml:space="preserve"> angenommen.</w:t>
            </w:r>
          </w:p>
        </w:tc>
      </w:tr>
      <w:tr w:rsidR="00970B85" w:rsidRPr="0092736E" w14:paraId="68CD152F" w14:textId="77777777" w:rsidTr="00970B85">
        <w:trPr>
          <w:trHeight w:val="150"/>
        </w:trPr>
        <w:tc>
          <w:tcPr>
            <w:tcW w:w="846" w:type="dxa"/>
            <w:vMerge w:val="restart"/>
          </w:tcPr>
          <w:p w14:paraId="6F7C741A" w14:textId="2B59D34E" w:rsidR="00970B85" w:rsidRPr="0092736E" w:rsidRDefault="00970B85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Cs w:val="22"/>
                <w:lang w:eastAsia="en-US"/>
              </w:rPr>
            </w:pPr>
            <w:r w:rsidRPr="0092736E"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t>TOP 3</w:t>
            </w:r>
          </w:p>
        </w:tc>
        <w:tc>
          <w:tcPr>
            <w:tcW w:w="8255" w:type="dxa"/>
          </w:tcPr>
          <w:p w14:paraId="147F0AC6" w14:textId="764E4F01" w:rsidR="00970B85" w:rsidRDefault="00970B85" w:rsidP="00D13DD2">
            <w:pPr>
              <w:rPr>
                <w:rFonts w:ascii="TheSans Plain" w:hAnsi="TheSans Plain"/>
                <w:bCs/>
              </w:rPr>
            </w:pPr>
            <w:r w:rsidRPr="0092736E">
              <w:rPr>
                <w:rFonts w:ascii="TheSans Plain" w:eastAsia="Calibri" w:hAnsi="TheSans Plain"/>
                <w:b/>
                <w:sz w:val="22"/>
                <w:szCs w:val="22"/>
                <w:lang w:eastAsia="en-US"/>
              </w:rPr>
              <w:t>Finanzbericht</w:t>
            </w:r>
            <w:r w:rsidR="002A5130">
              <w:rPr>
                <w:rFonts w:ascii="TheSans Plain" w:eastAsia="Calibri" w:hAnsi="TheSans Plain"/>
                <w:b/>
                <w:sz w:val="22"/>
                <w:szCs w:val="22"/>
                <w:lang w:eastAsia="en-US"/>
              </w:rPr>
              <w:t xml:space="preserve"> (Sebastian Walter)</w:t>
            </w:r>
          </w:p>
        </w:tc>
      </w:tr>
      <w:tr w:rsidR="00970B85" w:rsidRPr="0092736E" w14:paraId="7653A1A8" w14:textId="77777777" w:rsidTr="0067042B">
        <w:trPr>
          <w:trHeight w:val="150"/>
        </w:trPr>
        <w:tc>
          <w:tcPr>
            <w:tcW w:w="846" w:type="dxa"/>
            <w:vMerge/>
          </w:tcPr>
          <w:p w14:paraId="7AB23829" w14:textId="77777777" w:rsidR="00970B85" w:rsidRPr="0092736E" w:rsidRDefault="00970B85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3726DE16" w14:textId="6B23E48C" w:rsidR="00814E34" w:rsidRPr="00866559" w:rsidRDefault="00A7382C" w:rsidP="00960A2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Bu</w:t>
            </w:r>
            <w:r w:rsidR="00866559">
              <w:rPr>
                <w:rFonts w:asciiTheme="minorBidi" w:hAnsiTheme="minorBidi" w:cstheme="minorBidi"/>
                <w:bCs/>
              </w:rPr>
              <w:t>dget vom 1.10-31.12.17:  139,</w:t>
            </w:r>
            <w:r w:rsidR="00866559" w:rsidRPr="00866559">
              <w:rPr>
                <w:rFonts w:asciiTheme="minorBidi" w:hAnsiTheme="minorBidi" w:cstheme="minorBidi"/>
                <w:bCs/>
              </w:rPr>
              <w:t>27 €</w:t>
            </w:r>
          </w:p>
          <w:p w14:paraId="6922C682" w14:textId="77777777" w:rsidR="00960A2B" w:rsidRPr="00866559" w:rsidRDefault="00960A2B" w:rsidP="00960A2B">
            <w:p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ab/>
              <w:t xml:space="preserve">Ausgaben: </w:t>
            </w:r>
          </w:p>
          <w:p w14:paraId="7626653B" w14:textId="5B03BA88" w:rsidR="00814E34" w:rsidRPr="00866559" w:rsidRDefault="00A7382C" w:rsidP="00960A2B">
            <w:pPr>
              <w:numPr>
                <w:ilvl w:val="1"/>
                <w:numId w:val="9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Tel</w:t>
            </w:r>
            <w:r w:rsidR="00960A2B" w:rsidRPr="00866559">
              <w:rPr>
                <w:rFonts w:asciiTheme="minorBidi" w:hAnsiTheme="minorBidi" w:cstheme="minorBidi"/>
                <w:bCs/>
              </w:rPr>
              <w:t xml:space="preserve">efonkosten                        </w:t>
            </w:r>
            <w:r w:rsidR="00866559" w:rsidRPr="00866559">
              <w:rPr>
                <w:rFonts w:asciiTheme="minorBidi" w:hAnsiTheme="minorBidi" w:cstheme="minorBidi"/>
                <w:bCs/>
              </w:rPr>
              <w:t xml:space="preserve">        0,11</w:t>
            </w:r>
            <w:r w:rsidR="00866559">
              <w:rPr>
                <w:rFonts w:asciiTheme="minorBidi" w:hAnsiTheme="minorBidi" w:cstheme="minorBidi"/>
                <w:bCs/>
              </w:rPr>
              <w:t xml:space="preserve"> €</w:t>
            </w:r>
          </w:p>
          <w:p w14:paraId="3A0679E0" w14:textId="3917CDFF" w:rsidR="00814E34" w:rsidRPr="00866559" w:rsidRDefault="00A7382C" w:rsidP="00960A2B">
            <w:pPr>
              <w:numPr>
                <w:ilvl w:val="1"/>
                <w:numId w:val="9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Welcome back-</w:t>
            </w:r>
            <w:r w:rsidR="00960A2B" w:rsidRPr="00866559">
              <w:rPr>
                <w:rFonts w:asciiTheme="minorBidi" w:hAnsiTheme="minorBidi" w:cstheme="minorBidi"/>
                <w:bCs/>
              </w:rPr>
              <w:t>Abend              </w:t>
            </w:r>
            <w:r w:rsidR="00866559" w:rsidRPr="00866559">
              <w:rPr>
                <w:rFonts w:asciiTheme="minorBidi" w:hAnsiTheme="minorBidi" w:cstheme="minorBidi"/>
                <w:bCs/>
              </w:rPr>
              <w:t xml:space="preserve"> </w:t>
            </w:r>
            <w:r w:rsidRPr="00866559">
              <w:rPr>
                <w:rFonts w:asciiTheme="minorBidi" w:hAnsiTheme="minorBidi" w:cstheme="minorBidi"/>
                <w:bCs/>
              </w:rPr>
              <w:t>101,00</w:t>
            </w:r>
            <w:r w:rsidR="00866559">
              <w:rPr>
                <w:rFonts w:asciiTheme="minorBidi" w:hAnsiTheme="minorBidi" w:cstheme="minorBidi"/>
                <w:bCs/>
              </w:rPr>
              <w:t xml:space="preserve"> €</w:t>
            </w:r>
          </w:p>
          <w:p w14:paraId="257E6084" w14:textId="61467A43" w:rsidR="00814E34" w:rsidRPr="00866559" w:rsidRDefault="00A7382C" w:rsidP="00960A2B">
            <w:pPr>
              <w:numPr>
                <w:ilvl w:val="1"/>
                <w:numId w:val="9"/>
              </w:numPr>
              <w:rPr>
                <w:rFonts w:asciiTheme="minorBidi" w:hAnsiTheme="minorBidi" w:cstheme="minorBidi"/>
                <w:bCs/>
              </w:rPr>
            </w:pPr>
            <w:proofErr w:type="spellStart"/>
            <w:r w:rsidRPr="00866559">
              <w:rPr>
                <w:rFonts w:asciiTheme="minorBidi" w:hAnsiTheme="minorBidi" w:cstheme="minorBidi"/>
                <w:bCs/>
              </w:rPr>
              <w:t>Ersti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 T</w:t>
            </w:r>
            <w:r w:rsidR="00960A2B" w:rsidRPr="00866559">
              <w:rPr>
                <w:rFonts w:asciiTheme="minorBidi" w:hAnsiTheme="minorBidi" w:cstheme="minorBidi"/>
                <w:bCs/>
              </w:rPr>
              <w:t>ag                           </w:t>
            </w:r>
            <w:r w:rsidR="00866559" w:rsidRPr="00866559">
              <w:rPr>
                <w:rFonts w:asciiTheme="minorBidi" w:hAnsiTheme="minorBidi" w:cstheme="minorBidi"/>
                <w:bCs/>
              </w:rPr>
              <w:t xml:space="preserve">           </w:t>
            </w:r>
            <w:r w:rsidR="00960A2B" w:rsidRPr="00866559">
              <w:rPr>
                <w:rFonts w:asciiTheme="minorBidi" w:hAnsiTheme="minorBidi" w:cstheme="minorBidi"/>
                <w:bCs/>
              </w:rPr>
              <w:t>32,</w:t>
            </w:r>
            <w:r w:rsidRPr="00866559">
              <w:rPr>
                <w:rFonts w:asciiTheme="minorBidi" w:hAnsiTheme="minorBidi" w:cstheme="minorBidi"/>
                <w:bCs/>
              </w:rPr>
              <w:t>00</w:t>
            </w:r>
            <w:r w:rsidR="00866559">
              <w:rPr>
                <w:rFonts w:asciiTheme="minorBidi" w:hAnsiTheme="minorBidi" w:cstheme="minorBidi"/>
                <w:bCs/>
              </w:rPr>
              <w:t xml:space="preserve"> €</w:t>
            </w:r>
          </w:p>
          <w:p w14:paraId="7C496F22" w14:textId="67CD593E" w:rsidR="00814E34" w:rsidRPr="00866559" w:rsidRDefault="00A7382C" w:rsidP="00960A2B">
            <w:pPr>
              <w:numPr>
                <w:ilvl w:val="1"/>
                <w:numId w:val="9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Bürobedarf        </w:t>
            </w:r>
            <w:r w:rsidR="00960A2B" w:rsidRPr="00866559">
              <w:rPr>
                <w:rFonts w:asciiTheme="minorBidi" w:hAnsiTheme="minorBidi" w:cstheme="minorBidi"/>
                <w:bCs/>
              </w:rPr>
              <w:t xml:space="preserve">                   </w:t>
            </w:r>
            <w:r w:rsidR="00866559" w:rsidRPr="00866559">
              <w:rPr>
                <w:rFonts w:asciiTheme="minorBidi" w:hAnsiTheme="minorBidi" w:cstheme="minorBidi"/>
                <w:bCs/>
              </w:rPr>
              <w:t xml:space="preserve">          </w:t>
            </w:r>
            <w:r w:rsidRPr="00866559">
              <w:rPr>
                <w:rFonts w:asciiTheme="minorBidi" w:hAnsiTheme="minorBidi" w:cstheme="minorBidi"/>
                <w:bCs/>
              </w:rPr>
              <w:t>6,05</w:t>
            </w:r>
            <w:r w:rsidR="00866559">
              <w:rPr>
                <w:rFonts w:asciiTheme="minorBidi" w:hAnsiTheme="minorBidi" w:cstheme="minorBidi"/>
                <w:bCs/>
              </w:rPr>
              <w:t xml:space="preserve"> €</w:t>
            </w:r>
          </w:p>
          <w:p w14:paraId="28395A9F" w14:textId="77777777" w:rsidR="00960A2B" w:rsidRPr="00866559" w:rsidRDefault="00960A2B" w:rsidP="00960A2B">
            <w:p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ab/>
              <w:t>Endstand: 0.00</w:t>
            </w:r>
          </w:p>
          <w:p w14:paraId="3B565590" w14:textId="755815BD" w:rsidR="00814E34" w:rsidRPr="00866559" w:rsidRDefault="00A7382C" w:rsidP="00960A2B">
            <w:pPr>
              <w:numPr>
                <w:ilvl w:val="0"/>
                <w:numId w:val="10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Budget vom 1.1.18-31.12.18: 261</w:t>
            </w:r>
            <w:r w:rsidR="00866559" w:rsidRPr="00866559">
              <w:rPr>
                <w:rFonts w:asciiTheme="minorBidi" w:hAnsiTheme="minorBidi" w:cstheme="minorBidi"/>
                <w:bCs/>
              </w:rPr>
              <w:t>,00 €</w:t>
            </w:r>
          </w:p>
          <w:p w14:paraId="7A1D39F2" w14:textId="77777777" w:rsidR="00960A2B" w:rsidRPr="00866559" w:rsidRDefault="00960A2B" w:rsidP="00960A2B">
            <w:p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ab/>
              <w:t xml:space="preserve">Ausgaben: </w:t>
            </w:r>
          </w:p>
          <w:p w14:paraId="2586CD85" w14:textId="4BE597DC" w:rsidR="00970B85" w:rsidRPr="00870198" w:rsidRDefault="00960A2B" w:rsidP="00870198">
            <w:pPr>
              <w:pStyle w:val="Listenabsatz"/>
              <w:numPr>
                <w:ilvl w:val="0"/>
                <w:numId w:val="17"/>
              </w:numPr>
              <w:rPr>
                <w:rFonts w:asciiTheme="minorBidi" w:hAnsiTheme="minorBidi"/>
                <w:bCs/>
              </w:rPr>
            </w:pPr>
            <w:r w:rsidRPr="00870198">
              <w:rPr>
                <w:rFonts w:asciiTheme="minorBidi" w:hAnsiTheme="minorBidi"/>
                <w:bCs/>
              </w:rPr>
              <w:t xml:space="preserve">Telefonkosten: </w:t>
            </w:r>
            <w:r w:rsidR="00866559" w:rsidRPr="00870198">
              <w:rPr>
                <w:rFonts w:asciiTheme="minorBidi" w:hAnsiTheme="minorBidi"/>
                <w:bCs/>
              </w:rPr>
              <w:t xml:space="preserve">                        0,</w:t>
            </w:r>
            <w:r w:rsidRPr="00870198">
              <w:rPr>
                <w:rFonts w:asciiTheme="minorBidi" w:hAnsiTheme="minorBidi"/>
                <w:bCs/>
              </w:rPr>
              <w:t>17</w:t>
            </w:r>
            <w:r w:rsidR="00866559" w:rsidRPr="00870198">
              <w:rPr>
                <w:rFonts w:asciiTheme="minorBidi" w:hAnsiTheme="minorBidi"/>
                <w:bCs/>
              </w:rPr>
              <w:t xml:space="preserve"> €</w:t>
            </w:r>
          </w:p>
          <w:p w14:paraId="41B69CCA" w14:textId="31A66392" w:rsidR="00960A2B" w:rsidRPr="00866559" w:rsidRDefault="00960A2B" w:rsidP="00866559">
            <w:p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>Noch zur Verfügung stehend für das Haushaltsjahr 2018: Insgesamt: 260, 83</w:t>
            </w:r>
            <w:r w:rsidR="00866559" w:rsidRPr="00866559">
              <w:rPr>
                <w:rFonts w:asciiTheme="minorBidi" w:hAnsiTheme="minorBidi" w:cstheme="minorBidi"/>
                <w:bCs/>
              </w:rPr>
              <w:t>€</w:t>
            </w:r>
          </w:p>
          <w:p w14:paraId="15A9C6A7" w14:textId="77777777" w:rsidR="00960A2B" w:rsidRPr="00866559" w:rsidRDefault="00960A2B" w:rsidP="00960A2B">
            <w:p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ab/>
              <w:t xml:space="preserve">Geplante Ausgaben: </w:t>
            </w:r>
          </w:p>
          <w:p w14:paraId="2D36C345" w14:textId="77777777" w:rsidR="00814E34" w:rsidRPr="00866559" w:rsidRDefault="00A7382C" w:rsidP="00960A2B">
            <w:pPr>
              <w:numPr>
                <w:ilvl w:val="1"/>
                <w:numId w:val="11"/>
              </w:numPr>
              <w:rPr>
                <w:rFonts w:asciiTheme="minorBidi" w:hAnsiTheme="minorBidi" w:cstheme="minorBidi"/>
                <w:bCs/>
              </w:rPr>
            </w:pPr>
            <w:proofErr w:type="spellStart"/>
            <w:r w:rsidRPr="00866559">
              <w:rPr>
                <w:rFonts w:asciiTheme="minorBidi" w:hAnsiTheme="minorBidi" w:cstheme="minorBidi"/>
                <w:bCs/>
              </w:rPr>
              <w:t>Ersti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- Tag </w:t>
            </w:r>
            <w:proofErr w:type="spellStart"/>
            <w:r w:rsidRPr="00866559">
              <w:rPr>
                <w:rFonts w:asciiTheme="minorBidi" w:hAnsiTheme="minorBidi" w:cstheme="minorBidi"/>
                <w:bCs/>
              </w:rPr>
              <w:t>SoSe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 18</w:t>
            </w:r>
          </w:p>
          <w:p w14:paraId="28EDF64D" w14:textId="77777777" w:rsidR="00814E34" w:rsidRPr="00866559" w:rsidRDefault="00A7382C" w:rsidP="00960A2B">
            <w:pPr>
              <w:numPr>
                <w:ilvl w:val="1"/>
                <w:numId w:val="11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 xml:space="preserve">VV </w:t>
            </w:r>
            <w:proofErr w:type="spellStart"/>
            <w:r w:rsidRPr="00866559">
              <w:rPr>
                <w:rFonts w:asciiTheme="minorBidi" w:hAnsiTheme="minorBidi" w:cstheme="minorBidi"/>
                <w:bCs/>
              </w:rPr>
              <w:t>SoSe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 18</w:t>
            </w:r>
          </w:p>
          <w:p w14:paraId="4C0E9F58" w14:textId="77777777" w:rsidR="00814E34" w:rsidRPr="00866559" w:rsidRDefault="00A7382C" w:rsidP="00960A2B">
            <w:pPr>
              <w:numPr>
                <w:ilvl w:val="1"/>
                <w:numId w:val="11"/>
              </w:numPr>
              <w:rPr>
                <w:rFonts w:asciiTheme="minorBidi" w:hAnsiTheme="minorBidi" w:cstheme="minorBidi"/>
                <w:bCs/>
              </w:rPr>
            </w:pPr>
            <w:proofErr w:type="spellStart"/>
            <w:r w:rsidRPr="00866559">
              <w:rPr>
                <w:rFonts w:asciiTheme="minorBidi" w:hAnsiTheme="minorBidi" w:cstheme="minorBidi"/>
                <w:bCs/>
              </w:rPr>
              <w:t>Zenittag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 der EFSV</w:t>
            </w:r>
          </w:p>
          <w:p w14:paraId="6803D5B9" w14:textId="77777777" w:rsidR="00814E34" w:rsidRPr="00866559" w:rsidRDefault="00A7382C" w:rsidP="00960A2B">
            <w:pPr>
              <w:numPr>
                <w:ilvl w:val="1"/>
                <w:numId w:val="11"/>
              </w:numPr>
              <w:rPr>
                <w:rFonts w:asciiTheme="minorBidi" w:hAnsiTheme="minorBidi" w:cstheme="minorBidi"/>
                <w:bCs/>
              </w:rPr>
            </w:pPr>
            <w:r w:rsidRPr="00866559">
              <w:rPr>
                <w:rFonts w:asciiTheme="minorBidi" w:hAnsiTheme="minorBidi" w:cstheme="minorBidi"/>
                <w:bCs/>
              </w:rPr>
              <w:t xml:space="preserve">VV im </w:t>
            </w:r>
            <w:proofErr w:type="spellStart"/>
            <w:r w:rsidRPr="00866559">
              <w:rPr>
                <w:rFonts w:asciiTheme="minorBidi" w:hAnsiTheme="minorBidi" w:cstheme="minorBidi"/>
                <w:bCs/>
              </w:rPr>
              <w:t>WiSe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 xml:space="preserve"> 18/19</w:t>
            </w:r>
          </w:p>
          <w:p w14:paraId="762B037A" w14:textId="77777777" w:rsidR="00814E34" w:rsidRPr="00866559" w:rsidRDefault="00A7382C" w:rsidP="00960A2B">
            <w:pPr>
              <w:numPr>
                <w:ilvl w:val="1"/>
                <w:numId w:val="11"/>
              </w:numPr>
              <w:rPr>
                <w:rFonts w:asciiTheme="minorBidi" w:hAnsiTheme="minorBidi" w:cstheme="minorBidi"/>
                <w:bCs/>
              </w:rPr>
            </w:pPr>
            <w:proofErr w:type="spellStart"/>
            <w:r w:rsidRPr="00866559">
              <w:rPr>
                <w:rFonts w:asciiTheme="minorBidi" w:hAnsiTheme="minorBidi" w:cstheme="minorBidi"/>
                <w:bCs/>
              </w:rPr>
              <w:t>Ersti</w:t>
            </w:r>
            <w:proofErr w:type="spellEnd"/>
            <w:r w:rsidRPr="00866559">
              <w:rPr>
                <w:rFonts w:asciiTheme="minorBidi" w:hAnsiTheme="minorBidi" w:cstheme="minorBidi"/>
                <w:bCs/>
              </w:rPr>
              <w:t>- Tag im Wise 18/19</w:t>
            </w:r>
          </w:p>
          <w:p w14:paraId="22216605" w14:textId="4E44E170" w:rsidR="00960A2B" w:rsidRDefault="00960A2B" w:rsidP="00960A2B">
            <w:pPr>
              <w:rPr>
                <w:rFonts w:ascii="TheSans Plain" w:hAnsi="TheSans Plain"/>
                <w:bCs/>
              </w:rPr>
            </w:pPr>
          </w:p>
        </w:tc>
      </w:tr>
      <w:tr w:rsidR="00D13DD2" w:rsidRPr="0092736E" w14:paraId="585524E0" w14:textId="77777777" w:rsidTr="00D13DD2">
        <w:trPr>
          <w:trHeight w:val="329"/>
        </w:trPr>
        <w:tc>
          <w:tcPr>
            <w:tcW w:w="846" w:type="dxa"/>
            <w:vMerge w:val="restart"/>
          </w:tcPr>
          <w:p w14:paraId="07123BF5" w14:textId="21486235" w:rsidR="00D13DD2" w:rsidRPr="0092736E" w:rsidRDefault="00970B85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Cs w:val="22"/>
                <w:lang w:eastAsia="en-US"/>
              </w:rPr>
            </w:pPr>
            <w:r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lastRenderedPageBreak/>
              <w:t>TOP 4</w:t>
            </w:r>
          </w:p>
        </w:tc>
        <w:tc>
          <w:tcPr>
            <w:tcW w:w="8255" w:type="dxa"/>
          </w:tcPr>
          <w:p w14:paraId="2B2B044A" w14:textId="62089D8F" w:rsidR="00814E34" w:rsidRPr="00970B85" w:rsidRDefault="00A7382C" w:rsidP="00970B85">
            <w:pPr>
              <w:rPr>
                <w:rFonts w:ascii="TheSans Plain" w:hAnsi="TheSans Plain"/>
                <w:b/>
                <w:sz w:val="22"/>
                <w:szCs w:val="22"/>
              </w:rPr>
            </w:pPr>
            <w:r w:rsidRPr="00970B85">
              <w:rPr>
                <w:rFonts w:ascii="TheSans Plain" w:hAnsi="TheSans Plain"/>
                <w:b/>
                <w:sz w:val="22"/>
                <w:szCs w:val="22"/>
              </w:rPr>
              <w:t xml:space="preserve">Aufstellung/Wahl der Liste der </w:t>
            </w:r>
            <w:proofErr w:type="spellStart"/>
            <w:r w:rsidRPr="00970B85">
              <w:rPr>
                <w:rFonts w:ascii="TheSans Plain" w:hAnsi="TheSans Plain"/>
                <w:b/>
                <w:sz w:val="22"/>
                <w:szCs w:val="22"/>
              </w:rPr>
              <w:t>Fachschaftsvertretung</w:t>
            </w:r>
            <w:proofErr w:type="spellEnd"/>
            <w:r w:rsidRPr="00970B85">
              <w:rPr>
                <w:rFonts w:ascii="TheSans Plain" w:hAnsi="TheSans Plain"/>
                <w:b/>
                <w:sz w:val="22"/>
                <w:szCs w:val="22"/>
              </w:rPr>
              <w:t xml:space="preserve"> der Kath.-</w:t>
            </w:r>
            <w:proofErr w:type="spellStart"/>
            <w:r w:rsidRPr="00970B85">
              <w:rPr>
                <w:rFonts w:ascii="TheSans Plain" w:hAnsi="TheSans Plain"/>
                <w:b/>
                <w:sz w:val="22"/>
                <w:szCs w:val="22"/>
              </w:rPr>
              <w:t>Theol</w:t>
            </w:r>
            <w:proofErr w:type="spellEnd"/>
            <w:r w:rsidRPr="00970B85">
              <w:rPr>
                <w:rFonts w:ascii="TheSans Plain" w:hAnsi="TheSans Plain"/>
                <w:b/>
                <w:sz w:val="22"/>
                <w:szCs w:val="22"/>
              </w:rPr>
              <w:t>. Fakultät der Universität Würzburg für die Hochschulwahl</w:t>
            </w:r>
          </w:p>
          <w:p w14:paraId="6192D07D" w14:textId="7F32BFE6" w:rsidR="00D13DD2" w:rsidRPr="00D13DD2" w:rsidRDefault="00D13DD2" w:rsidP="00D13DD2">
            <w:pPr>
              <w:rPr>
                <w:rFonts w:ascii="TheSans Plain" w:hAnsi="TheSans Plain"/>
                <w:b/>
                <w:sz w:val="22"/>
                <w:szCs w:val="22"/>
              </w:rPr>
            </w:pPr>
          </w:p>
        </w:tc>
      </w:tr>
      <w:tr w:rsidR="00D13DD2" w:rsidRPr="0092736E" w14:paraId="13158C0F" w14:textId="77777777" w:rsidTr="0067042B">
        <w:trPr>
          <w:trHeight w:val="328"/>
        </w:trPr>
        <w:tc>
          <w:tcPr>
            <w:tcW w:w="846" w:type="dxa"/>
            <w:vMerge/>
          </w:tcPr>
          <w:p w14:paraId="5B86549D" w14:textId="77777777" w:rsidR="00D13DD2" w:rsidRPr="0092736E" w:rsidRDefault="00D13DD2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04BDD5AE" w14:textId="350884EB" w:rsidR="00D13DD2" w:rsidRDefault="00D13DD2" w:rsidP="00D13DD2">
            <w:p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Für die Hochschulwahl 2018 s</w:t>
            </w:r>
            <w:r w:rsidR="00452E69">
              <w:rPr>
                <w:rFonts w:ascii="TheSans Plain" w:hAnsi="TheSans Plain"/>
                <w:bCs/>
              </w:rPr>
              <w:t xml:space="preserve">ind mindestens sieben </w:t>
            </w:r>
            <w:proofErr w:type="spellStart"/>
            <w:r w:rsidR="00452E69">
              <w:rPr>
                <w:rFonts w:ascii="TheSans Plain" w:hAnsi="TheSans Plain"/>
                <w:bCs/>
              </w:rPr>
              <w:t>KandidatI</w:t>
            </w:r>
            <w:r>
              <w:rPr>
                <w:rFonts w:ascii="TheSans Plain" w:hAnsi="TheSans Plain"/>
                <w:bCs/>
              </w:rPr>
              <w:t>nnen</w:t>
            </w:r>
            <w:proofErr w:type="spellEnd"/>
            <w:r>
              <w:rPr>
                <w:rFonts w:ascii="TheSans Plain" w:hAnsi="TheSans Plain"/>
                <w:bCs/>
              </w:rPr>
              <w:t xml:space="preserve"> zu finden, die sich zur Wahl stellen, höchstens jedoch sieben</w:t>
            </w:r>
            <w:r w:rsidRPr="004C5F4B">
              <w:rPr>
                <w:rFonts w:ascii="TheSans Plain" w:hAnsi="TheSans Plain"/>
                <w:bCs/>
              </w:rPr>
              <w:t>.</w:t>
            </w:r>
            <w:r>
              <w:rPr>
                <w:rFonts w:ascii="TheSans Plain" w:hAnsi="TheSans Plain"/>
                <w:bCs/>
              </w:rPr>
              <w:t xml:space="preserve"> Für die Wahl wird </w:t>
            </w:r>
            <w:r w:rsidR="00452E69">
              <w:rPr>
                <w:rFonts w:ascii="TheSans Plain" w:hAnsi="TheSans Plain"/>
                <w:bCs/>
              </w:rPr>
              <w:t xml:space="preserve">Jana Hock </w:t>
            </w:r>
            <w:r>
              <w:rPr>
                <w:rFonts w:ascii="TheSans Plain" w:hAnsi="TheSans Plain"/>
                <w:bCs/>
              </w:rPr>
              <w:t xml:space="preserve">als </w:t>
            </w:r>
            <w:r w:rsidRPr="00452E69">
              <w:rPr>
                <w:rFonts w:ascii="TheSans Plain" w:hAnsi="TheSans Plain"/>
                <w:bCs/>
              </w:rPr>
              <w:t>Wahlleiter</w:t>
            </w:r>
            <w:r w:rsidR="00E21FC3">
              <w:rPr>
                <w:rFonts w:ascii="TheSans Plain" w:hAnsi="TheSans Plain"/>
                <w:bCs/>
              </w:rPr>
              <w:t>in</w:t>
            </w:r>
            <w:r>
              <w:rPr>
                <w:rFonts w:ascii="TheSans Plain" w:hAnsi="TheSans Plain"/>
                <w:bCs/>
              </w:rPr>
              <w:t xml:space="preserve"> festgelegt, </w:t>
            </w:r>
            <w:r w:rsidR="00452E69">
              <w:rPr>
                <w:rFonts w:ascii="TheSans Plain" w:hAnsi="TheSans Plain"/>
                <w:bCs/>
              </w:rPr>
              <w:t xml:space="preserve">und </w:t>
            </w:r>
            <w:r>
              <w:rPr>
                <w:rFonts w:ascii="TheSans Plain" w:hAnsi="TheSans Plain"/>
                <w:bCs/>
              </w:rPr>
              <w:t xml:space="preserve">als </w:t>
            </w:r>
            <w:r w:rsidRPr="00452E69">
              <w:rPr>
                <w:rFonts w:ascii="TheSans Plain" w:hAnsi="TheSans Plain"/>
                <w:bCs/>
              </w:rPr>
              <w:t>Wahlhelfer</w:t>
            </w:r>
            <w:r>
              <w:rPr>
                <w:rFonts w:ascii="TheSans Plain" w:hAnsi="TheSans Plain"/>
                <w:bCs/>
              </w:rPr>
              <w:t xml:space="preserve"> </w:t>
            </w:r>
            <w:r w:rsidR="00452E69">
              <w:rPr>
                <w:rFonts w:ascii="TheSans Plain" w:hAnsi="TheSans Plain"/>
                <w:bCs/>
              </w:rPr>
              <w:t xml:space="preserve">Marisa </w:t>
            </w:r>
            <w:proofErr w:type="spellStart"/>
            <w:r w:rsidR="00452E69">
              <w:rPr>
                <w:rFonts w:ascii="TheSans Plain" w:hAnsi="TheSans Plain"/>
                <w:bCs/>
              </w:rPr>
              <w:t>Nüchter</w:t>
            </w:r>
            <w:proofErr w:type="spellEnd"/>
            <w:r w:rsidR="00452E69">
              <w:rPr>
                <w:rFonts w:ascii="TheSans Plain" w:hAnsi="TheSans Plain"/>
                <w:bCs/>
              </w:rPr>
              <w:t xml:space="preserve">, Hendrik Weingärtner </w:t>
            </w:r>
            <w:r>
              <w:rPr>
                <w:rFonts w:ascii="TheSans Plain" w:hAnsi="TheSans Plain"/>
                <w:bCs/>
              </w:rPr>
              <w:t>und</w:t>
            </w:r>
            <w:r w:rsidR="00452E69">
              <w:rPr>
                <w:rFonts w:ascii="TheSans Plain" w:hAnsi="TheSans Plain"/>
                <w:bCs/>
              </w:rPr>
              <w:t xml:space="preserve"> Katharina Fey</w:t>
            </w:r>
            <w:r>
              <w:rPr>
                <w:rFonts w:ascii="TheSans Plain" w:hAnsi="TheSans Plain"/>
                <w:bCs/>
              </w:rPr>
              <w:t>.</w:t>
            </w:r>
          </w:p>
          <w:p w14:paraId="01BB2F2F" w14:textId="77777777" w:rsidR="00D13DD2" w:rsidRPr="004C5F4B" w:rsidRDefault="00D13DD2" w:rsidP="00D13DD2">
            <w:pPr>
              <w:rPr>
                <w:rFonts w:ascii="TheSans Plain" w:hAnsi="TheSans Plain"/>
                <w:bCs/>
              </w:rPr>
            </w:pPr>
          </w:p>
          <w:p w14:paraId="050DCFAE" w14:textId="77777777" w:rsidR="00D13DD2" w:rsidRDefault="00D13DD2" w:rsidP="00D13DD2">
            <w:pPr>
              <w:rPr>
                <w:rFonts w:ascii="TheSans Plain" w:hAnsi="TheSans Plain"/>
                <w:bCs/>
              </w:rPr>
            </w:pPr>
            <w:r w:rsidRPr="004C5F4B">
              <w:rPr>
                <w:rFonts w:ascii="TheSans Plain" w:hAnsi="TheSans Plain"/>
                <w:bCs/>
              </w:rPr>
              <w:t>Die Wahlliste wird geöffnet:</w:t>
            </w:r>
          </w:p>
          <w:p w14:paraId="1C6EF86B" w14:textId="58F11D93" w:rsidR="00D13DD2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 w:rsidRPr="00452E69">
              <w:rPr>
                <w:rFonts w:ascii="TheSans Plain" w:hAnsi="TheSans Plain"/>
                <w:bCs/>
              </w:rPr>
              <w:t>Johannes Pfaff</w:t>
            </w:r>
            <w:r w:rsidR="004018CA">
              <w:rPr>
                <w:rFonts w:ascii="TheSans Plain" w:hAnsi="TheSans Plain"/>
                <w:bCs/>
              </w:rPr>
              <w:t xml:space="preserve"> (</w:t>
            </w:r>
            <w:r w:rsidR="00E21FC3">
              <w:rPr>
                <w:rFonts w:ascii="TheSans Plain" w:hAnsi="TheSans Plain"/>
                <w:bCs/>
              </w:rPr>
              <w:t>Einverständniserklärung</w:t>
            </w:r>
            <w:r w:rsidR="009C5D27">
              <w:rPr>
                <w:rFonts w:ascii="TheSans Plain" w:hAnsi="TheSans Plain"/>
                <w:bCs/>
              </w:rPr>
              <w:t xml:space="preserve"> liegt vor)</w:t>
            </w:r>
          </w:p>
          <w:p w14:paraId="659C40B0" w14:textId="6D5914E7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Elena Otto</w:t>
            </w:r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366A86BD" w14:textId="1284C619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Felix Schmitt</w:t>
            </w:r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6F64A434" w14:textId="0D83DB28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Theresa Seitz</w:t>
            </w:r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23525613" w14:textId="167B3D1D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Christoph Schuhmann</w:t>
            </w:r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72D9F84B" w14:textId="0AB07025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Raphael </w:t>
            </w:r>
            <w:proofErr w:type="spellStart"/>
            <w:r>
              <w:rPr>
                <w:rFonts w:ascii="TheSans Plain" w:hAnsi="TheSans Plain"/>
                <w:bCs/>
              </w:rPr>
              <w:t>Derfuß</w:t>
            </w:r>
            <w:proofErr w:type="spellEnd"/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28C9617B" w14:textId="2DCB04B9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Anton </w:t>
            </w:r>
            <w:proofErr w:type="spellStart"/>
            <w:r>
              <w:rPr>
                <w:rFonts w:ascii="TheSans Plain" w:hAnsi="TheSans Plain"/>
                <w:bCs/>
              </w:rPr>
              <w:t>Wölfl</w:t>
            </w:r>
            <w:proofErr w:type="spellEnd"/>
            <w:r w:rsidR="004018CA">
              <w:rPr>
                <w:rFonts w:ascii="TheSans Plain" w:hAnsi="TheSans Plain"/>
                <w:bCs/>
              </w:rPr>
              <w:t xml:space="preserve"> (nein)</w:t>
            </w:r>
          </w:p>
          <w:p w14:paraId="28FFB8D9" w14:textId="22443A45" w:rsidR="00452E69" w:rsidRDefault="00452E69" w:rsidP="00224B9C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Winnie-Lotta </w:t>
            </w:r>
            <w:proofErr w:type="spellStart"/>
            <w:r>
              <w:rPr>
                <w:rFonts w:ascii="TheSans Plain" w:hAnsi="TheSans Plain"/>
                <w:bCs/>
              </w:rPr>
              <w:t>Weghaus</w:t>
            </w:r>
            <w:proofErr w:type="spellEnd"/>
            <w:r w:rsidR="004018CA">
              <w:rPr>
                <w:rFonts w:ascii="TheSans Plain" w:hAnsi="TheSans Plain"/>
                <w:bCs/>
              </w:rPr>
              <w:t xml:space="preserve"> (</w:t>
            </w:r>
            <w:r w:rsidR="00224B9C">
              <w:rPr>
                <w:rFonts w:ascii="TheSans Plain" w:hAnsi="TheSans Plain"/>
                <w:bCs/>
              </w:rPr>
              <w:t>nein</w:t>
            </w:r>
            <w:r w:rsidR="004018CA">
              <w:rPr>
                <w:rFonts w:ascii="TheSans Plain" w:hAnsi="TheSans Plain"/>
                <w:bCs/>
              </w:rPr>
              <w:t>)</w:t>
            </w:r>
          </w:p>
          <w:p w14:paraId="791E62B3" w14:textId="6080F968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Anna Schreiber</w:t>
            </w:r>
            <w:r w:rsidR="004018CA">
              <w:rPr>
                <w:rFonts w:ascii="TheSans Plain" w:hAnsi="TheSans Plain"/>
                <w:bCs/>
              </w:rPr>
              <w:t xml:space="preserve"> (nein)</w:t>
            </w:r>
          </w:p>
          <w:p w14:paraId="03B0293E" w14:textId="4EED0091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Gabriel </w:t>
            </w:r>
            <w:proofErr w:type="spellStart"/>
            <w:r>
              <w:rPr>
                <w:rFonts w:ascii="TheSans Plain" w:hAnsi="TheSans Plain"/>
                <w:bCs/>
              </w:rPr>
              <w:t>Abb</w:t>
            </w:r>
            <w:proofErr w:type="spellEnd"/>
            <w:r w:rsidR="004018CA">
              <w:rPr>
                <w:rFonts w:ascii="TheSans Plain" w:hAnsi="TheSans Plain"/>
                <w:bCs/>
              </w:rPr>
              <w:t xml:space="preserve"> (ja)</w:t>
            </w:r>
          </w:p>
          <w:p w14:paraId="1D5B77A2" w14:textId="753BA931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proofErr w:type="spellStart"/>
            <w:r>
              <w:rPr>
                <w:rFonts w:ascii="TheSans Plain" w:hAnsi="TheSans Plain"/>
                <w:bCs/>
              </w:rPr>
              <w:t>Leandra</w:t>
            </w:r>
            <w:proofErr w:type="spellEnd"/>
            <w:r>
              <w:rPr>
                <w:rFonts w:ascii="TheSans Plain" w:hAnsi="TheSans Plain"/>
                <w:bCs/>
              </w:rPr>
              <w:t xml:space="preserve"> Büttner</w:t>
            </w:r>
            <w:r w:rsidR="004018CA">
              <w:rPr>
                <w:rFonts w:ascii="TheSans Plain" w:hAnsi="TheSans Plain"/>
                <w:bCs/>
              </w:rPr>
              <w:t xml:space="preserve"> (nein)</w:t>
            </w:r>
          </w:p>
          <w:p w14:paraId="55A53744" w14:textId="1FC98F22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Sebastian Walter</w:t>
            </w:r>
            <w:r w:rsidR="004018CA">
              <w:rPr>
                <w:rFonts w:ascii="TheSans Plain" w:hAnsi="TheSans Plain"/>
                <w:bCs/>
              </w:rPr>
              <w:t xml:space="preserve"> (nein)</w:t>
            </w:r>
          </w:p>
          <w:p w14:paraId="2251D483" w14:textId="0CD6B9EF" w:rsidR="00452E69" w:rsidRDefault="00452E69" w:rsidP="00452E69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Johannes </w:t>
            </w:r>
            <w:proofErr w:type="spellStart"/>
            <w:r>
              <w:rPr>
                <w:rFonts w:ascii="TheSans Plain" w:hAnsi="TheSans Plain"/>
                <w:bCs/>
              </w:rPr>
              <w:t>Kronau</w:t>
            </w:r>
            <w:proofErr w:type="spellEnd"/>
            <w:r w:rsidR="004018CA">
              <w:rPr>
                <w:rFonts w:ascii="TheSans Plain" w:hAnsi="TheSans Plain"/>
                <w:bCs/>
              </w:rPr>
              <w:t xml:space="preserve"> (nein)</w:t>
            </w:r>
          </w:p>
          <w:p w14:paraId="61616CE2" w14:textId="497A443F" w:rsidR="000810A8" w:rsidRPr="004018CA" w:rsidRDefault="004018CA" w:rsidP="004018CA">
            <w:pPr>
              <w:pStyle w:val="Listenabsatz"/>
              <w:numPr>
                <w:ilvl w:val="0"/>
                <w:numId w:val="18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Franziska Reichert (ja)</w:t>
            </w:r>
          </w:p>
          <w:p w14:paraId="60E09278" w14:textId="62480C8C" w:rsidR="000810A8" w:rsidRDefault="000810A8" w:rsidP="000810A8">
            <w:pPr>
              <w:rPr>
                <w:rFonts w:ascii="TheSans Plain" w:hAnsi="TheSans Plain"/>
                <w:bCs/>
              </w:rPr>
            </w:pPr>
            <w:r w:rsidRPr="004C5F4B">
              <w:rPr>
                <w:rFonts w:ascii="TheSans Plain" w:hAnsi="TheSans Plain"/>
                <w:bCs/>
              </w:rPr>
              <w:t xml:space="preserve">Die </w:t>
            </w:r>
            <w:proofErr w:type="spellStart"/>
            <w:r w:rsidRPr="004C5F4B">
              <w:rPr>
                <w:rFonts w:ascii="TheSans Plain" w:hAnsi="TheSans Plain"/>
                <w:bCs/>
              </w:rPr>
              <w:t>Kandidat</w:t>
            </w:r>
            <w:r w:rsidR="00960A2B">
              <w:rPr>
                <w:rFonts w:ascii="TheSans Plain" w:hAnsi="TheSans Plain"/>
                <w:bCs/>
              </w:rPr>
              <w:t>I</w:t>
            </w:r>
            <w:r>
              <w:rPr>
                <w:rFonts w:ascii="TheSans Plain" w:hAnsi="TheSans Plain"/>
                <w:bCs/>
              </w:rPr>
              <w:t>nnen</w:t>
            </w:r>
            <w:proofErr w:type="spellEnd"/>
            <w:r>
              <w:rPr>
                <w:rFonts w:ascii="TheSans Plain" w:hAnsi="TheSans Plain"/>
                <w:bCs/>
              </w:rPr>
              <w:t xml:space="preserve"> stellen sich kurz v</w:t>
            </w:r>
            <w:r w:rsidR="00960A2B">
              <w:rPr>
                <w:rFonts w:ascii="TheSans Plain" w:hAnsi="TheSans Plain"/>
                <w:bCs/>
              </w:rPr>
              <w:t xml:space="preserve">or bzw. die abwesenden </w:t>
            </w:r>
            <w:proofErr w:type="spellStart"/>
            <w:r w:rsidR="00960A2B">
              <w:rPr>
                <w:rFonts w:ascii="TheSans Plain" w:hAnsi="TheSans Plain"/>
                <w:bCs/>
              </w:rPr>
              <w:t>KandidatI</w:t>
            </w:r>
            <w:r>
              <w:rPr>
                <w:rFonts w:ascii="TheSans Plain" w:hAnsi="TheSans Plain"/>
                <w:bCs/>
              </w:rPr>
              <w:t>nnen</w:t>
            </w:r>
            <w:proofErr w:type="spellEnd"/>
            <w:r>
              <w:rPr>
                <w:rFonts w:ascii="TheSans Plain" w:hAnsi="TheSans Plain"/>
                <w:bCs/>
              </w:rPr>
              <w:t xml:space="preserve"> werden durch den Wahlleiter vorgestellt.</w:t>
            </w:r>
          </w:p>
          <w:p w14:paraId="22600101" w14:textId="0644F583" w:rsidR="000810A8" w:rsidRDefault="000810A8" w:rsidP="000810A8">
            <w:pPr>
              <w:rPr>
                <w:rFonts w:ascii="TheSans Plain" w:hAnsi="TheSans Plain"/>
                <w:bCs/>
              </w:rPr>
            </w:pPr>
            <w:r w:rsidRPr="004C5F4B">
              <w:rPr>
                <w:rFonts w:ascii="TheSans Plain" w:hAnsi="TheSans Plain"/>
                <w:bCs/>
              </w:rPr>
              <w:t>Die Abstimmung erfolgt geheim.</w:t>
            </w:r>
            <w:r w:rsidR="00DB393D">
              <w:rPr>
                <w:rFonts w:ascii="TheSans Plain" w:hAnsi="TheSans Plain"/>
                <w:bCs/>
              </w:rPr>
              <w:t xml:space="preserve"> Jeder Stimmberechtige hat zwei Stimmen; eine </w:t>
            </w:r>
            <w:proofErr w:type="spellStart"/>
            <w:r w:rsidR="00DB393D">
              <w:rPr>
                <w:rFonts w:ascii="TheSans Plain" w:hAnsi="TheSans Plain"/>
                <w:bCs/>
              </w:rPr>
              <w:t>Häufelung</w:t>
            </w:r>
            <w:proofErr w:type="spellEnd"/>
            <w:r w:rsidR="00DB393D">
              <w:rPr>
                <w:rFonts w:ascii="TheSans Plain" w:hAnsi="TheSans Plain"/>
                <w:bCs/>
              </w:rPr>
              <w:t xml:space="preserve"> der Stimmen ist nicht erlaubt.</w:t>
            </w:r>
          </w:p>
          <w:p w14:paraId="719AF61C" w14:textId="77777777" w:rsidR="000810A8" w:rsidRDefault="000810A8" w:rsidP="00D13DD2">
            <w:pPr>
              <w:rPr>
                <w:rFonts w:ascii="TheSans Plain" w:hAnsi="TheSans Plain"/>
                <w:bCs/>
              </w:rPr>
            </w:pPr>
          </w:p>
          <w:p w14:paraId="0AA4AB9C" w14:textId="77777777" w:rsidR="000810A8" w:rsidRDefault="000810A8" w:rsidP="000810A8">
            <w:p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Auf die </w:t>
            </w:r>
            <w:proofErr w:type="spellStart"/>
            <w:r>
              <w:rPr>
                <w:rFonts w:ascii="TheSans Plain" w:hAnsi="TheSans Plain"/>
                <w:bCs/>
              </w:rPr>
              <w:t>KandidatInnen</w:t>
            </w:r>
            <w:proofErr w:type="spellEnd"/>
            <w:r>
              <w:rPr>
                <w:rFonts w:ascii="TheSans Plain" w:hAnsi="TheSans Plain"/>
                <w:bCs/>
              </w:rPr>
              <w:t xml:space="preserve"> entfielen die Stimmen wie folgt:</w:t>
            </w:r>
          </w:p>
          <w:p w14:paraId="751A3D0A" w14:textId="4A3FC8AC" w:rsidR="000810A8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 xml:space="preserve">Johannes Pfaff </w:t>
            </w:r>
            <w:r w:rsidR="001713FA">
              <w:rPr>
                <w:rFonts w:ascii="TheSans Plain" w:hAnsi="TheSans Plain"/>
                <w:bCs/>
              </w:rPr>
              <w:t>23</w:t>
            </w:r>
          </w:p>
          <w:p w14:paraId="7609231C" w14:textId="0C02427C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 xml:space="preserve">Elena Otto </w:t>
            </w:r>
            <w:r w:rsidR="001713FA">
              <w:rPr>
                <w:rFonts w:ascii="TheSans Plain" w:hAnsi="TheSans Plain"/>
                <w:bCs/>
              </w:rPr>
              <w:t>18</w:t>
            </w:r>
          </w:p>
          <w:p w14:paraId="058DA7DA" w14:textId="4DBD33E9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>Theresa Seitz</w:t>
            </w:r>
            <w:r w:rsidR="001713FA">
              <w:rPr>
                <w:rFonts w:ascii="TheSans Plain" w:hAnsi="TheSans Plain"/>
                <w:bCs/>
              </w:rPr>
              <w:t>13</w:t>
            </w:r>
            <w:r w:rsidRPr="001713FA">
              <w:rPr>
                <w:rFonts w:ascii="TheSans Plain" w:hAnsi="TheSans Plain"/>
                <w:bCs/>
              </w:rPr>
              <w:t xml:space="preserve"> </w:t>
            </w:r>
          </w:p>
          <w:p w14:paraId="4004BE10" w14:textId="6E7D5991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>Christoph Schumann</w:t>
            </w:r>
            <w:r w:rsidR="001713FA" w:rsidRPr="001713FA">
              <w:rPr>
                <w:rFonts w:ascii="TheSans Plain" w:hAnsi="TheSans Plain"/>
                <w:bCs/>
              </w:rPr>
              <w:t xml:space="preserve"> </w:t>
            </w:r>
            <w:r w:rsidR="001713FA">
              <w:rPr>
                <w:rFonts w:ascii="TheSans Plain" w:hAnsi="TheSans Plain"/>
                <w:bCs/>
              </w:rPr>
              <w:t>26</w:t>
            </w:r>
          </w:p>
          <w:p w14:paraId="378A9A8A" w14:textId="59E20D67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>Felix Schmitt</w:t>
            </w:r>
            <w:r w:rsidR="001713FA" w:rsidRPr="001713FA">
              <w:rPr>
                <w:rFonts w:ascii="TheSans Plain" w:hAnsi="TheSans Plain"/>
                <w:bCs/>
              </w:rPr>
              <w:t xml:space="preserve"> </w:t>
            </w:r>
            <w:r w:rsidR="001713FA">
              <w:rPr>
                <w:rFonts w:ascii="TheSans Plain" w:hAnsi="TheSans Plain"/>
                <w:bCs/>
              </w:rPr>
              <w:t>7</w:t>
            </w:r>
          </w:p>
          <w:p w14:paraId="3D1F78F6" w14:textId="502920D4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 xml:space="preserve">Raphael </w:t>
            </w:r>
            <w:proofErr w:type="spellStart"/>
            <w:r w:rsidRPr="001713FA">
              <w:rPr>
                <w:rFonts w:ascii="TheSans Plain" w:hAnsi="TheSans Plain"/>
                <w:bCs/>
              </w:rPr>
              <w:t>Derfuß</w:t>
            </w:r>
            <w:proofErr w:type="spellEnd"/>
            <w:r w:rsidR="001713FA">
              <w:rPr>
                <w:rFonts w:ascii="TheSans Plain" w:hAnsi="TheSans Plain"/>
                <w:bCs/>
              </w:rPr>
              <w:t xml:space="preserve"> 15</w:t>
            </w:r>
            <w:r w:rsidR="001713FA" w:rsidRPr="001713FA">
              <w:rPr>
                <w:rFonts w:ascii="TheSans Plain" w:hAnsi="TheSans Plain"/>
                <w:bCs/>
              </w:rPr>
              <w:t xml:space="preserve"> </w:t>
            </w:r>
          </w:p>
          <w:p w14:paraId="1F08B104" w14:textId="54DD3AE2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t xml:space="preserve">Gabriel </w:t>
            </w:r>
            <w:proofErr w:type="spellStart"/>
            <w:r w:rsidRPr="001713FA">
              <w:rPr>
                <w:rFonts w:ascii="TheSans Plain" w:hAnsi="TheSans Plain"/>
                <w:bCs/>
              </w:rPr>
              <w:t>Abb</w:t>
            </w:r>
            <w:proofErr w:type="spellEnd"/>
            <w:r w:rsidR="001713FA" w:rsidRPr="001713FA">
              <w:rPr>
                <w:rFonts w:ascii="TheSans Plain" w:hAnsi="TheSans Plain"/>
                <w:bCs/>
              </w:rPr>
              <w:t xml:space="preserve"> </w:t>
            </w:r>
            <w:r w:rsidR="001713FA">
              <w:rPr>
                <w:rFonts w:ascii="TheSans Plain" w:hAnsi="TheSans Plain"/>
                <w:bCs/>
              </w:rPr>
              <w:t>17</w:t>
            </w:r>
          </w:p>
          <w:p w14:paraId="3F431757" w14:textId="22DFF028" w:rsidR="000C540E" w:rsidRPr="001713FA" w:rsidRDefault="000C540E" w:rsidP="001713FA">
            <w:pPr>
              <w:pStyle w:val="Listenabsatz"/>
              <w:numPr>
                <w:ilvl w:val="0"/>
                <w:numId w:val="19"/>
              </w:numPr>
              <w:rPr>
                <w:rFonts w:ascii="TheSans Plain" w:hAnsi="TheSans Plain"/>
                <w:bCs/>
              </w:rPr>
            </w:pPr>
            <w:r w:rsidRPr="001713FA">
              <w:rPr>
                <w:rFonts w:ascii="TheSans Plain" w:hAnsi="TheSans Plain"/>
                <w:bCs/>
              </w:rPr>
              <w:lastRenderedPageBreak/>
              <w:t>Franzi</w:t>
            </w:r>
            <w:r w:rsidR="00E21FC3">
              <w:rPr>
                <w:rFonts w:ascii="TheSans Plain" w:hAnsi="TheSans Plain"/>
                <w:bCs/>
              </w:rPr>
              <w:t>ska</w:t>
            </w:r>
            <w:r w:rsidRPr="001713FA">
              <w:rPr>
                <w:rFonts w:ascii="TheSans Plain" w:hAnsi="TheSans Plain"/>
                <w:bCs/>
              </w:rPr>
              <w:t xml:space="preserve"> Reichert</w:t>
            </w:r>
            <w:r w:rsidR="001713FA" w:rsidRPr="001713FA">
              <w:rPr>
                <w:rFonts w:ascii="TheSans Plain" w:hAnsi="TheSans Plain"/>
                <w:bCs/>
              </w:rPr>
              <w:t xml:space="preserve"> </w:t>
            </w:r>
            <w:r w:rsidR="001713FA">
              <w:rPr>
                <w:rFonts w:ascii="TheSans Plain" w:hAnsi="TheSans Plain"/>
                <w:bCs/>
              </w:rPr>
              <w:t>32</w:t>
            </w:r>
          </w:p>
          <w:p w14:paraId="6A5846A0" w14:textId="77777777" w:rsidR="000810A8" w:rsidRDefault="000810A8" w:rsidP="00D13DD2">
            <w:pPr>
              <w:rPr>
                <w:rFonts w:ascii="TheSans Plain" w:hAnsi="TheSans Plain"/>
                <w:bCs/>
              </w:rPr>
            </w:pPr>
          </w:p>
          <w:p w14:paraId="320516A9" w14:textId="5B3A62C2" w:rsidR="000810A8" w:rsidRDefault="000810A8" w:rsidP="000810A8">
            <w:pPr>
              <w:rPr>
                <w:rFonts w:ascii="TheSans Plain" w:hAnsi="TheSans Plain"/>
                <w:bCs/>
              </w:rPr>
            </w:pPr>
            <w:r w:rsidRPr="00D41D68">
              <w:rPr>
                <w:rFonts w:ascii="TheSans Plain" w:hAnsi="TheSans Plain"/>
                <w:bCs/>
              </w:rPr>
              <w:t>Alle Gewählten</w:t>
            </w:r>
            <w:r>
              <w:rPr>
                <w:rFonts w:ascii="TheSans Plain" w:hAnsi="TheSans Plain"/>
                <w:bCs/>
              </w:rPr>
              <w:t xml:space="preserve"> nehmen die Wahl an und werden demnach in folgender Reihenfolge auf die Wahlliste für die Erweiterte </w:t>
            </w:r>
            <w:proofErr w:type="spellStart"/>
            <w:r>
              <w:rPr>
                <w:rFonts w:ascii="TheSans Plain" w:hAnsi="TheSans Plain"/>
                <w:bCs/>
              </w:rPr>
              <w:t>Fachschaftsvertretung</w:t>
            </w:r>
            <w:proofErr w:type="spellEnd"/>
            <w:r>
              <w:rPr>
                <w:rFonts w:ascii="TheSans Plain" w:hAnsi="TheSans Plain"/>
                <w:bCs/>
              </w:rPr>
              <w:t xml:space="preserve"> Katholische Theologie für die Hochschulwahl 2018 gesetzt.</w:t>
            </w:r>
          </w:p>
          <w:p w14:paraId="579A68DA" w14:textId="77777777" w:rsidR="000810A8" w:rsidRDefault="000810A8" w:rsidP="00D13DD2">
            <w:pPr>
              <w:rPr>
                <w:rFonts w:ascii="TheSans Plain" w:hAnsi="TheSans Plain"/>
                <w:bCs/>
              </w:rPr>
            </w:pPr>
          </w:p>
          <w:p w14:paraId="0FEEF34C" w14:textId="0741949D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Franziska Reichert</w:t>
            </w:r>
            <w:r w:rsidR="00D41D68">
              <w:rPr>
                <w:rFonts w:ascii="TheSans Plain" w:hAnsi="TheSans Plain"/>
                <w:bCs/>
              </w:rPr>
              <w:t xml:space="preserve"> </w:t>
            </w:r>
          </w:p>
          <w:p w14:paraId="2F9F1A1F" w14:textId="57C3A298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Christoph Schuhmann</w:t>
            </w:r>
            <w:r w:rsidR="00D41D68">
              <w:rPr>
                <w:rFonts w:ascii="TheSans Plain" w:hAnsi="TheSans Plain"/>
                <w:bCs/>
              </w:rPr>
              <w:t xml:space="preserve"> </w:t>
            </w:r>
          </w:p>
          <w:p w14:paraId="3D781819" w14:textId="77777777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Johannes Pfaff</w:t>
            </w:r>
          </w:p>
          <w:p w14:paraId="3B90C1FE" w14:textId="77777777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Elena Otto</w:t>
            </w:r>
          </w:p>
          <w:p w14:paraId="2E39EC28" w14:textId="77777777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Gabriel </w:t>
            </w:r>
            <w:proofErr w:type="spellStart"/>
            <w:r>
              <w:rPr>
                <w:rFonts w:ascii="TheSans Plain" w:hAnsi="TheSans Plain"/>
                <w:bCs/>
              </w:rPr>
              <w:t>Abb</w:t>
            </w:r>
            <w:proofErr w:type="spellEnd"/>
          </w:p>
          <w:p w14:paraId="5CABF55C" w14:textId="77777777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Raphael </w:t>
            </w:r>
            <w:proofErr w:type="spellStart"/>
            <w:r>
              <w:rPr>
                <w:rFonts w:ascii="TheSans Plain" w:hAnsi="TheSans Plain"/>
                <w:bCs/>
              </w:rPr>
              <w:t>Derfuß</w:t>
            </w:r>
            <w:proofErr w:type="spellEnd"/>
          </w:p>
          <w:p w14:paraId="6B10E20B" w14:textId="3D9F9EE2" w:rsidR="001713FA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Theresa Seitz</w:t>
            </w:r>
          </w:p>
          <w:p w14:paraId="5CF8523F" w14:textId="7D7B5C32" w:rsidR="001713FA" w:rsidRPr="004C5F4B" w:rsidRDefault="001713FA" w:rsidP="00D41D68">
            <w:pPr>
              <w:ind w:left="708"/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>Felix Schmitt</w:t>
            </w:r>
          </w:p>
          <w:p w14:paraId="4B68EB3E" w14:textId="4C486246" w:rsidR="00D13DD2" w:rsidRDefault="001713FA" w:rsidP="001713FA">
            <w:pPr>
              <w:tabs>
                <w:tab w:val="left" w:pos="1117"/>
              </w:tabs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ab/>
            </w:r>
          </w:p>
        </w:tc>
      </w:tr>
      <w:tr w:rsidR="0092736E" w:rsidRPr="0092736E" w14:paraId="05076961" w14:textId="77777777" w:rsidTr="0067042B">
        <w:trPr>
          <w:trHeight w:val="108"/>
        </w:trPr>
        <w:tc>
          <w:tcPr>
            <w:tcW w:w="846" w:type="dxa"/>
            <w:vMerge w:val="restart"/>
          </w:tcPr>
          <w:p w14:paraId="00EBEB6E" w14:textId="01BCA8AD" w:rsidR="0092736E" w:rsidRPr="0092736E" w:rsidRDefault="00970B85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lastRenderedPageBreak/>
              <w:t>TOP 5</w:t>
            </w:r>
          </w:p>
        </w:tc>
        <w:tc>
          <w:tcPr>
            <w:tcW w:w="8255" w:type="dxa"/>
          </w:tcPr>
          <w:p w14:paraId="75B3927B" w14:textId="4F8E0826" w:rsidR="0092736E" w:rsidRPr="0092736E" w:rsidRDefault="00970B85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Rückblick auf das vergangene Semester</w:t>
            </w:r>
          </w:p>
        </w:tc>
      </w:tr>
      <w:tr w:rsidR="0092736E" w:rsidRPr="0092736E" w14:paraId="3883C939" w14:textId="77777777" w:rsidTr="0067042B">
        <w:trPr>
          <w:trHeight w:val="108"/>
        </w:trPr>
        <w:tc>
          <w:tcPr>
            <w:tcW w:w="846" w:type="dxa"/>
            <w:vMerge/>
          </w:tcPr>
          <w:p w14:paraId="08627473" w14:textId="77777777" w:rsidR="0092736E" w:rsidRPr="0092736E" w:rsidRDefault="0092736E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5046A5D6" w14:textId="20F48E8C" w:rsidR="00814E34" w:rsidRPr="00960A2B" w:rsidRDefault="001713FA" w:rsidP="00960A2B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/>
              </w:rPr>
              <w:t xml:space="preserve"> </w:t>
            </w:r>
            <w:r w:rsidR="00A7382C" w:rsidRPr="00960A2B">
              <w:rPr>
                <w:rFonts w:ascii="TheSans Plain" w:hAnsi="TheSans Plain"/>
                <w:b/>
              </w:rPr>
              <w:t xml:space="preserve">Ablass </w:t>
            </w:r>
            <w:r>
              <w:rPr>
                <w:rFonts w:ascii="TheSans Plain" w:hAnsi="TheSans Plain"/>
              </w:rPr>
              <w:t>zum WS 17/18 erschienen</w:t>
            </w:r>
          </w:p>
          <w:p w14:paraId="4154DBC2" w14:textId="040CFEA2" w:rsidR="00814E34" w:rsidRPr="00960A2B" w:rsidRDefault="00A7382C" w:rsidP="001713FA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 w:rsidRPr="00960A2B">
              <w:rPr>
                <w:rFonts w:ascii="TheSans Plain" w:hAnsi="TheSans Plain"/>
                <w:b/>
              </w:rPr>
              <w:t xml:space="preserve"> Welcome-Back Abend</w:t>
            </w:r>
            <w:r w:rsidR="001713FA">
              <w:rPr>
                <w:rFonts w:ascii="TheSans Plain" w:hAnsi="TheSans Plain"/>
                <w:bCs/>
              </w:rPr>
              <w:t xml:space="preserve"> Semesterbeginn fand im Priesterseminar statt</w:t>
            </w:r>
            <w:r w:rsidR="00E21FC3">
              <w:rPr>
                <w:rFonts w:ascii="TheSans Plain" w:hAnsi="TheSans Plain"/>
                <w:bCs/>
              </w:rPr>
              <w:t>; war gut</w:t>
            </w:r>
          </w:p>
          <w:p w14:paraId="6F7F7339" w14:textId="15B52AA2" w:rsidR="00814E34" w:rsidRPr="00960A2B" w:rsidRDefault="00A7382C" w:rsidP="00960A2B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 w:rsidRPr="00960A2B">
              <w:rPr>
                <w:rFonts w:ascii="TheSans Plain" w:hAnsi="TheSans Plain"/>
                <w:b/>
              </w:rPr>
              <w:t xml:space="preserve"> </w:t>
            </w:r>
            <w:proofErr w:type="spellStart"/>
            <w:r w:rsidRPr="00960A2B">
              <w:rPr>
                <w:rFonts w:ascii="TheSans Plain" w:hAnsi="TheSans Plain"/>
                <w:b/>
              </w:rPr>
              <w:t>Running</w:t>
            </w:r>
            <w:proofErr w:type="spellEnd"/>
            <w:r w:rsidRPr="00960A2B">
              <w:rPr>
                <w:rFonts w:ascii="TheSans Plain" w:hAnsi="TheSans Plain"/>
                <w:b/>
              </w:rPr>
              <w:t xml:space="preserve"> Dinner</w:t>
            </w:r>
            <w:r w:rsidR="001713FA">
              <w:rPr>
                <w:rFonts w:ascii="TheSans Plain" w:hAnsi="TheSans Plain"/>
                <w:b/>
                <w:bCs/>
              </w:rPr>
              <w:t xml:space="preserve"> </w:t>
            </w:r>
            <w:r w:rsidR="001713FA">
              <w:rPr>
                <w:rFonts w:ascii="TheSans Plain" w:hAnsi="TheSans Plain"/>
                <w:bCs/>
              </w:rPr>
              <w:t>war diesmal schlecht besucht</w:t>
            </w:r>
            <w:r w:rsidR="00E21FC3">
              <w:rPr>
                <w:rFonts w:ascii="TheSans Plain" w:hAnsi="TheSans Plain"/>
                <w:bCs/>
              </w:rPr>
              <w:t>, lag wohl am Datum;</w:t>
            </w:r>
          </w:p>
          <w:p w14:paraId="07743212" w14:textId="62314E02" w:rsidR="00814E34" w:rsidRPr="00960A2B" w:rsidRDefault="00E21FC3" w:rsidP="00E21FC3">
            <w:p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>
              <w:rPr>
                <w:rFonts w:ascii="TheSans Plain" w:hAnsi="TheSans Plain"/>
                <w:b/>
              </w:rPr>
              <w:t xml:space="preserve"> </w:t>
            </w:r>
            <w:bookmarkStart w:id="0" w:name="_GoBack"/>
            <w:bookmarkEnd w:id="0"/>
            <w:r w:rsidR="00A7382C" w:rsidRPr="00960A2B">
              <w:rPr>
                <w:rFonts w:ascii="TheSans Plain" w:hAnsi="TheSans Plain"/>
                <w:b/>
              </w:rPr>
              <w:t xml:space="preserve"> Nikolaus-Aktion</w:t>
            </w:r>
            <w:r w:rsidR="001713FA">
              <w:rPr>
                <w:rFonts w:ascii="TheSans Plain" w:hAnsi="TheSans Plain"/>
                <w:bCs/>
              </w:rPr>
              <w:t xml:space="preserve"> </w:t>
            </w:r>
            <w:r w:rsidR="009C3161">
              <w:rPr>
                <w:rFonts w:ascii="TheSans Plain" w:hAnsi="TheSans Plain"/>
                <w:bCs/>
              </w:rPr>
              <w:t>danke an Christian</w:t>
            </w:r>
            <w:r w:rsidR="001713FA">
              <w:rPr>
                <w:rFonts w:ascii="TheSans Plain" w:hAnsi="TheSans Plain"/>
                <w:bCs/>
              </w:rPr>
              <w:t xml:space="preserve"> Wohlfahrt; </w:t>
            </w:r>
          </w:p>
          <w:p w14:paraId="0FB1806F" w14:textId="170F4A02" w:rsidR="00814E34" w:rsidRPr="00960A2B" w:rsidRDefault="00A7382C" w:rsidP="00960A2B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 w:rsidRPr="00960A2B">
              <w:rPr>
                <w:rFonts w:ascii="TheSans Plain" w:hAnsi="TheSans Plain"/>
                <w:b/>
              </w:rPr>
              <w:t xml:space="preserve"> Adventsfeier</w:t>
            </w:r>
            <w:r w:rsidR="001713FA">
              <w:rPr>
                <w:rFonts w:ascii="TheSans Plain" w:hAnsi="TheSans Plain"/>
                <w:bCs/>
              </w:rPr>
              <w:t xml:space="preserve"> </w:t>
            </w:r>
            <w:r w:rsidR="001713FA">
              <w:rPr>
                <w:rFonts w:ascii="TheSans Plain" w:hAnsi="TheSans Plain"/>
                <w:b/>
                <w:bCs/>
              </w:rPr>
              <w:t xml:space="preserve"> </w:t>
            </w:r>
          </w:p>
          <w:p w14:paraId="2798D607" w14:textId="255D5A62" w:rsidR="00814E34" w:rsidRPr="00960A2B" w:rsidRDefault="00A7382C" w:rsidP="00E21FC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 w:rsidRPr="00960A2B">
              <w:rPr>
                <w:rFonts w:ascii="TheSans Plain" w:hAnsi="TheSans Plain"/>
                <w:b/>
              </w:rPr>
              <w:t xml:space="preserve"> Bücherflohmarkt</w:t>
            </w:r>
            <w:r w:rsidR="00960A2B" w:rsidRPr="00960A2B">
              <w:rPr>
                <w:rFonts w:ascii="TheSans Plain" w:hAnsi="TheSans Plain"/>
                <w:bCs/>
              </w:rPr>
              <w:t xml:space="preserve">  </w:t>
            </w:r>
            <w:r w:rsidR="00E21FC3">
              <w:rPr>
                <w:rFonts w:ascii="TheSans Plain" w:hAnsi="TheSans Plain"/>
                <w:bCs/>
              </w:rPr>
              <w:t>Der Erlös des Bücherflohmarkts wurde an</w:t>
            </w:r>
            <w:r w:rsidR="001713FA">
              <w:rPr>
                <w:rFonts w:ascii="TheSans Plain" w:hAnsi="TheSans Plain"/>
                <w:bCs/>
              </w:rPr>
              <w:t xml:space="preserve"> wohltätige Zwecke gespende</w:t>
            </w:r>
            <w:r w:rsidR="00E21FC3">
              <w:rPr>
                <w:rFonts w:ascii="TheSans Plain" w:hAnsi="TheSans Plain"/>
                <w:bCs/>
              </w:rPr>
              <w:t>t.</w:t>
            </w:r>
          </w:p>
          <w:p w14:paraId="441A1AD2" w14:textId="009C2CC5" w:rsidR="0092736E" w:rsidRPr="00960A2B" w:rsidRDefault="00A7382C" w:rsidP="00960A2B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TheSans Plain" w:hAnsi="TheSans Plain"/>
                <w:b/>
              </w:rPr>
            </w:pPr>
            <w:r w:rsidRPr="00960A2B">
              <w:rPr>
                <w:rFonts w:ascii="TheSans Plain" w:hAnsi="TheSans Plain"/>
                <w:b/>
              </w:rPr>
              <w:t xml:space="preserve"> Studien-Info-Tag</w:t>
            </w:r>
            <w:r w:rsidR="001713FA">
              <w:rPr>
                <w:rFonts w:ascii="TheSans Plain" w:hAnsi="TheSans Plain"/>
                <w:b/>
                <w:bCs/>
              </w:rPr>
              <w:t xml:space="preserve"> </w:t>
            </w:r>
            <w:r w:rsidR="00E21FC3">
              <w:rPr>
                <w:rFonts w:ascii="TheSans Plain" w:hAnsi="TheSans Plain"/>
                <w:bCs/>
              </w:rPr>
              <w:t>Studierende standen für Fragen zur Verfügung</w:t>
            </w:r>
            <w:r w:rsidR="00960A2B" w:rsidRPr="00960A2B">
              <w:rPr>
                <w:rFonts w:ascii="TheSans Plain" w:hAnsi="TheSans Plain"/>
                <w:bCs/>
              </w:rPr>
              <w:t xml:space="preserve"> </w:t>
            </w:r>
          </w:p>
        </w:tc>
      </w:tr>
      <w:tr w:rsidR="0092736E" w:rsidRPr="0092736E" w14:paraId="6F16D87C" w14:textId="77777777" w:rsidTr="0067042B">
        <w:trPr>
          <w:trHeight w:val="108"/>
        </w:trPr>
        <w:tc>
          <w:tcPr>
            <w:tcW w:w="846" w:type="dxa"/>
            <w:vMerge w:val="restart"/>
          </w:tcPr>
          <w:p w14:paraId="5E35CBC6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t>TOP 6</w:t>
            </w:r>
          </w:p>
        </w:tc>
        <w:tc>
          <w:tcPr>
            <w:tcW w:w="8255" w:type="dxa"/>
          </w:tcPr>
          <w:p w14:paraId="50D74FA2" w14:textId="05D08A16" w:rsidR="0092736E" w:rsidRPr="0092736E" w:rsidRDefault="00970B85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Ausblick auf das kommende Semester</w:t>
            </w:r>
          </w:p>
        </w:tc>
      </w:tr>
      <w:tr w:rsidR="0092736E" w:rsidRPr="0092736E" w14:paraId="4595D3D6" w14:textId="77777777" w:rsidTr="0067042B">
        <w:trPr>
          <w:trHeight w:val="108"/>
        </w:trPr>
        <w:tc>
          <w:tcPr>
            <w:tcW w:w="846" w:type="dxa"/>
            <w:vMerge/>
          </w:tcPr>
          <w:p w14:paraId="5A7BF6B2" w14:textId="77777777" w:rsidR="0092736E" w:rsidRPr="0092736E" w:rsidRDefault="0092736E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5012F352" w14:textId="20FF4A2D" w:rsidR="00814E34" w:rsidRPr="00E21FC3" w:rsidRDefault="00A7382C" w:rsidP="00E21FC3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proofErr w:type="spellStart"/>
            <w:r w:rsidRPr="00F04D59">
              <w:rPr>
                <w:rFonts w:ascii="TheSans Plain" w:hAnsi="TheSans Plain"/>
                <w:b/>
              </w:rPr>
              <w:t>Fachschaftslehrauftrag</w:t>
            </w:r>
            <w:proofErr w:type="spellEnd"/>
            <w:r w:rsidR="00D41D68">
              <w:rPr>
                <w:rFonts w:ascii="TheSans Plain" w:hAnsi="TheSans Plain"/>
                <w:bCs/>
              </w:rPr>
              <w:t xml:space="preserve"> (</w:t>
            </w:r>
            <w:r w:rsidR="001713FA">
              <w:rPr>
                <w:rFonts w:ascii="TheSans Plain" w:hAnsi="TheSans Plain"/>
                <w:bCs/>
              </w:rPr>
              <w:t>Theresa Seitz</w:t>
            </w:r>
            <w:r w:rsidR="00D41D68">
              <w:rPr>
                <w:rFonts w:ascii="TheSans Plain" w:hAnsi="TheSans Plain"/>
                <w:bCs/>
              </w:rPr>
              <w:t>)</w:t>
            </w:r>
            <w:r w:rsidR="001713FA">
              <w:rPr>
                <w:rFonts w:ascii="TheSans Plain" w:hAnsi="TheSans Plain"/>
                <w:bCs/>
              </w:rPr>
              <w:t xml:space="preserve"> informiert über die Kooperation mit dem Lehrstuhl für Kirchenrecht und stellt das Seminar vor; das eine Seminar-Wochenende an dem die Bischofsweihe </w:t>
            </w:r>
            <w:r w:rsidR="00E21FC3">
              <w:rPr>
                <w:rFonts w:ascii="TheSans Plain" w:hAnsi="TheSans Plain"/>
                <w:bCs/>
              </w:rPr>
              <w:t>stattfindet</w:t>
            </w:r>
            <w:r w:rsidR="00D41D68">
              <w:rPr>
                <w:rFonts w:ascii="TheSans Plain" w:hAnsi="TheSans Plain"/>
                <w:bCs/>
              </w:rPr>
              <w:t>,</w:t>
            </w:r>
            <w:r w:rsidR="001713FA">
              <w:rPr>
                <w:rFonts w:ascii="TheSans Plain" w:hAnsi="TheSans Plain"/>
                <w:bCs/>
              </w:rPr>
              <w:t xml:space="preserve"> </w:t>
            </w:r>
            <w:r w:rsidR="00E21FC3">
              <w:rPr>
                <w:rFonts w:ascii="TheSans Plain" w:hAnsi="TheSans Plain"/>
                <w:bCs/>
              </w:rPr>
              <w:t>entfällt wohl</w:t>
            </w:r>
            <w:r w:rsidR="001713FA" w:rsidRPr="00E21FC3">
              <w:rPr>
                <w:rFonts w:ascii="TheSans Plain" w:hAnsi="TheSans Plain"/>
                <w:bCs/>
              </w:rPr>
              <w:t xml:space="preserve">. </w:t>
            </w:r>
            <w:r w:rsidR="00D41D68" w:rsidRPr="00E21FC3">
              <w:rPr>
                <w:rFonts w:ascii="TheSans Plain" w:hAnsi="TheSans Plain"/>
                <w:bCs/>
              </w:rPr>
              <w:t xml:space="preserve">Die Plätze für die </w:t>
            </w:r>
            <w:r w:rsidR="001713FA" w:rsidRPr="00E21FC3">
              <w:rPr>
                <w:rFonts w:ascii="TheSans Plain" w:hAnsi="TheSans Plain"/>
                <w:bCs/>
              </w:rPr>
              <w:t>Exkursion nach Berlin</w:t>
            </w:r>
            <w:r w:rsidR="00D41D68" w:rsidRPr="00E21FC3">
              <w:rPr>
                <w:rFonts w:ascii="TheSans Plain" w:hAnsi="TheSans Plain"/>
                <w:bCs/>
              </w:rPr>
              <w:t xml:space="preserve"> wird für</w:t>
            </w:r>
            <w:r w:rsidR="001713FA" w:rsidRPr="00E21FC3">
              <w:rPr>
                <w:rFonts w:ascii="TheSans Plain" w:hAnsi="TheSans Plain"/>
                <w:bCs/>
              </w:rPr>
              <w:t xml:space="preserve"> v.a. an </w:t>
            </w:r>
            <w:r w:rsidR="00D41D68" w:rsidRPr="00E21FC3">
              <w:rPr>
                <w:rFonts w:ascii="TheSans Plain" w:hAnsi="TheSans Plain"/>
                <w:bCs/>
              </w:rPr>
              <w:t xml:space="preserve">die </w:t>
            </w:r>
            <w:r w:rsidR="001713FA" w:rsidRPr="00E21FC3">
              <w:rPr>
                <w:rFonts w:ascii="TheSans Plain" w:hAnsi="TheSans Plain"/>
                <w:bCs/>
              </w:rPr>
              <w:t>Seminarteilnehmer</w:t>
            </w:r>
            <w:r w:rsidR="00D41D68" w:rsidRPr="00E21FC3">
              <w:rPr>
                <w:rFonts w:ascii="TheSans Plain" w:hAnsi="TheSans Plain"/>
                <w:bCs/>
              </w:rPr>
              <w:t xml:space="preserve"> vergeben.</w:t>
            </w:r>
          </w:p>
          <w:p w14:paraId="020D70A0" w14:textId="3EEC399A" w:rsidR="00814E34" w:rsidRPr="00251B05" w:rsidRDefault="00A7382C" w:rsidP="00F04D59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Cs/>
              </w:rPr>
            </w:pPr>
            <w:r w:rsidRPr="00F04D59">
              <w:rPr>
                <w:rFonts w:ascii="TheSans Plain" w:hAnsi="TheSans Plain"/>
                <w:b/>
              </w:rPr>
              <w:t xml:space="preserve"> Erinnerung an den </w:t>
            </w:r>
            <w:proofErr w:type="spellStart"/>
            <w:r w:rsidRPr="00F04D59">
              <w:rPr>
                <w:rFonts w:ascii="TheSans Plain" w:hAnsi="TheSans Plain"/>
                <w:b/>
              </w:rPr>
              <w:t>Fachschaftskaffee</w:t>
            </w:r>
            <w:proofErr w:type="spellEnd"/>
            <w:r w:rsidRPr="00F04D59">
              <w:rPr>
                <w:rFonts w:ascii="TheSans Plain" w:hAnsi="TheSans Plain"/>
                <w:b/>
              </w:rPr>
              <w:t xml:space="preserve">: </w:t>
            </w:r>
            <w:r w:rsidRPr="00251B05">
              <w:rPr>
                <w:rFonts w:ascii="TheSans Plain" w:hAnsi="TheSans Plain"/>
                <w:bCs/>
              </w:rPr>
              <w:t xml:space="preserve">mittwochs von 14 bis 16 Uhr im </w:t>
            </w:r>
            <w:proofErr w:type="spellStart"/>
            <w:r w:rsidRPr="00251B05">
              <w:rPr>
                <w:rFonts w:ascii="TheSans Plain" w:hAnsi="TheSans Plain"/>
                <w:bCs/>
              </w:rPr>
              <w:t>Fachschaftszimmer</w:t>
            </w:r>
            <w:proofErr w:type="spellEnd"/>
            <w:r w:rsidR="00E21FC3">
              <w:rPr>
                <w:rFonts w:ascii="TheSans Plain" w:hAnsi="TheSans Plain"/>
                <w:bCs/>
              </w:rPr>
              <w:t>; Herzliche Einladung dazu an jeden</w:t>
            </w:r>
          </w:p>
          <w:p w14:paraId="58A669D0" w14:textId="77777777" w:rsidR="00814E34" w:rsidRPr="00F04D59" w:rsidRDefault="00A7382C" w:rsidP="00F04D59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 w:rsidRPr="00F04D59">
              <w:rPr>
                <w:rFonts w:ascii="TheSans Plain" w:hAnsi="TheSans Plain"/>
                <w:b/>
              </w:rPr>
              <w:t xml:space="preserve"> Theo-Sport jeden Mittwoch:</w:t>
            </w:r>
          </w:p>
          <w:p w14:paraId="0336398B" w14:textId="2BAF19CB" w:rsidR="00F04D59" w:rsidRPr="00251B05" w:rsidRDefault="00251B05" w:rsidP="00251B05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Fußball              17:00 - 18:30 Uhr </w:t>
            </w:r>
            <w:r w:rsidR="00F04D59" w:rsidRPr="00251B05">
              <w:rPr>
                <w:rFonts w:ascii="TheSans Plain" w:hAnsi="TheSans Plain"/>
                <w:bCs/>
              </w:rPr>
              <w:t xml:space="preserve">im </w:t>
            </w:r>
            <w:proofErr w:type="spellStart"/>
            <w:r w:rsidR="00F04D59" w:rsidRPr="00251B05">
              <w:rPr>
                <w:rFonts w:ascii="TheSans Plain" w:hAnsi="TheSans Plain"/>
                <w:bCs/>
              </w:rPr>
              <w:t>Kilianeum</w:t>
            </w:r>
            <w:proofErr w:type="spellEnd"/>
            <w:r w:rsidR="00D41D68">
              <w:rPr>
                <w:rFonts w:ascii="TheSans Plain" w:hAnsi="TheSans Plain"/>
                <w:bCs/>
              </w:rPr>
              <w:t xml:space="preserve"> </w:t>
            </w:r>
            <w:r w:rsidR="00D41D68">
              <w:rPr>
                <w:rFonts w:ascii="TheSans Plain" w:hAnsi="TheSans Plain"/>
                <w:bCs/>
              </w:rPr>
              <w:br/>
              <w:t xml:space="preserve">bei schönem Wetter am </w:t>
            </w:r>
            <w:proofErr w:type="spellStart"/>
            <w:r w:rsidR="00D41D68">
              <w:rPr>
                <w:rFonts w:ascii="TheSans Plain" w:hAnsi="TheSans Plain"/>
                <w:bCs/>
              </w:rPr>
              <w:t>Julianum</w:t>
            </w:r>
            <w:proofErr w:type="spellEnd"/>
            <w:r w:rsidR="00D41D68">
              <w:rPr>
                <w:rFonts w:ascii="TheSans Plain" w:hAnsi="TheSans Plain"/>
                <w:bCs/>
              </w:rPr>
              <w:t xml:space="preserve"> (draußen)</w:t>
            </w:r>
          </w:p>
          <w:p w14:paraId="524A3FF8" w14:textId="5C186775" w:rsidR="00F04D59" w:rsidRPr="00251B05" w:rsidRDefault="00251B05" w:rsidP="00251B05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>
              <w:rPr>
                <w:rFonts w:ascii="TheSans Plain" w:hAnsi="TheSans Plain"/>
                <w:bCs/>
              </w:rPr>
              <w:t xml:space="preserve">Bauch-Beine-Po      18:30 - 19:30 Uhr </w:t>
            </w:r>
            <w:r w:rsidR="00F04D59" w:rsidRPr="00251B05">
              <w:rPr>
                <w:rFonts w:ascii="TheSans Plain" w:hAnsi="TheSans Plain"/>
                <w:bCs/>
              </w:rPr>
              <w:t xml:space="preserve">im </w:t>
            </w:r>
            <w:proofErr w:type="spellStart"/>
            <w:r w:rsidR="00F04D59" w:rsidRPr="00251B05">
              <w:rPr>
                <w:rFonts w:ascii="TheSans Plain" w:hAnsi="TheSans Plain"/>
                <w:bCs/>
              </w:rPr>
              <w:t>Kilianeum</w:t>
            </w:r>
            <w:proofErr w:type="spellEnd"/>
          </w:p>
          <w:p w14:paraId="0584E8F6" w14:textId="25A10699" w:rsidR="00F04D59" w:rsidRPr="00251B05" w:rsidRDefault="00F04D59" w:rsidP="00251B05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 w:rsidRPr="00251B05">
              <w:rPr>
                <w:rFonts w:ascii="TheSans Plain" w:hAnsi="TheSans Plain"/>
                <w:bCs/>
              </w:rPr>
              <w:t>Badminton</w:t>
            </w:r>
            <w:r w:rsidRPr="00251B05">
              <w:rPr>
                <w:rFonts w:ascii="TheSans Plain" w:hAnsi="TheSans Plain"/>
                <w:bCs/>
              </w:rPr>
              <w:tab/>
              <w:t xml:space="preserve">       </w:t>
            </w:r>
            <w:r w:rsidR="00251B05">
              <w:rPr>
                <w:rFonts w:ascii="TheSans Plain" w:hAnsi="TheSans Plain"/>
                <w:bCs/>
              </w:rPr>
              <w:t>19:30 - 21:00 Uhr</w:t>
            </w:r>
            <w:r w:rsidRPr="00251B05">
              <w:rPr>
                <w:rFonts w:ascii="TheSans Plain" w:hAnsi="TheSans Plain"/>
                <w:bCs/>
              </w:rPr>
              <w:t xml:space="preserve"> im </w:t>
            </w:r>
            <w:proofErr w:type="spellStart"/>
            <w:r w:rsidRPr="00251B05">
              <w:rPr>
                <w:rFonts w:ascii="TheSans Plain" w:hAnsi="TheSans Plain"/>
                <w:bCs/>
              </w:rPr>
              <w:t>Kilianeum</w:t>
            </w:r>
            <w:proofErr w:type="spellEnd"/>
          </w:p>
          <w:p w14:paraId="56E9E402" w14:textId="6F4BB256" w:rsidR="00814E34" w:rsidRPr="00F04D59" w:rsidRDefault="00A7382C" w:rsidP="00F04D59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 w:rsidRPr="00F04D59">
              <w:rPr>
                <w:rFonts w:ascii="TheSans Plain" w:hAnsi="TheSans Plain"/>
                <w:b/>
              </w:rPr>
              <w:t xml:space="preserve"> Filmclub</w:t>
            </w:r>
            <w:r w:rsidR="00E21FC3">
              <w:rPr>
                <w:rFonts w:ascii="TheSans Plain" w:hAnsi="TheSans Plain"/>
                <w:bCs/>
              </w:rPr>
              <w:t xml:space="preserve"> </w:t>
            </w:r>
          </w:p>
          <w:p w14:paraId="65DCF4DE" w14:textId="7DCE5CFE" w:rsidR="00814E34" w:rsidRPr="00F04D59" w:rsidRDefault="00A7382C" w:rsidP="00657735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 w:rsidRPr="00F04D59">
              <w:rPr>
                <w:rFonts w:ascii="TheSans Plain" w:hAnsi="TheSans Plain"/>
                <w:b/>
              </w:rPr>
              <w:t xml:space="preserve"> </w:t>
            </w:r>
            <w:proofErr w:type="spellStart"/>
            <w:r w:rsidRPr="00F04D59">
              <w:rPr>
                <w:rFonts w:ascii="TheSans Plain" w:hAnsi="TheSans Plain"/>
                <w:b/>
              </w:rPr>
              <w:t>Running</w:t>
            </w:r>
            <w:proofErr w:type="spellEnd"/>
            <w:r w:rsidRPr="00F04D59">
              <w:rPr>
                <w:rFonts w:ascii="TheSans Plain" w:hAnsi="TheSans Plain"/>
                <w:b/>
              </w:rPr>
              <w:t xml:space="preserve"> Dinner </w:t>
            </w:r>
            <w:r w:rsidR="00251B05" w:rsidRPr="00251B05">
              <w:rPr>
                <w:rFonts w:ascii="TheSans Plain" w:hAnsi="TheSans Plain"/>
                <w:bCs/>
              </w:rPr>
              <w:t xml:space="preserve"> </w:t>
            </w:r>
            <w:r w:rsidR="00657735">
              <w:rPr>
                <w:rFonts w:ascii="TheSans Plain" w:hAnsi="TheSans Plain"/>
                <w:bCs/>
              </w:rPr>
              <w:t>findet evtl. sta</w:t>
            </w:r>
            <w:r w:rsidR="00D41D68">
              <w:rPr>
                <w:rFonts w:ascii="TheSans Plain" w:hAnsi="TheSans Plain"/>
                <w:bCs/>
              </w:rPr>
              <w:t>tt; der AK Veranstaltung informiert rechtzeitig, wenn es statt findet</w:t>
            </w:r>
          </w:p>
          <w:p w14:paraId="68AAE82D" w14:textId="645CB59A" w:rsidR="00814E34" w:rsidRPr="00F04D59" w:rsidRDefault="00A7382C" w:rsidP="00F04D59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 w:rsidRPr="00F04D59">
              <w:rPr>
                <w:rFonts w:ascii="TheSans Plain" w:hAnsi="TheSans Plain"/>
                <w:b/>
              </w:rPr>
              <w:t xml:space="preserve"> Sommerfest</w:t>
            </w:r>
            <w:r w:rsidR="00251B05">
              <w:rPr>
                <w:rFonts w:ascii="TheSans Plain" w:hAnsi="TheSans Plain"/>
                <w:b/>
              </w:rPr>
              <w:t xml:space="preserve"> </w:t>
            </w:r>
            <w:r w:rsidR="00251B05" w:rsidRPr="00251B05">
              <w:rPr>
                <w:rFonts w:ascii="TheSans Plain" w:hAnsi="TheSans Plain"/>
                <w:bCs/>
              </w:rPr>
              <w:t xml:space="preserve">  </w:t>
            </w:r>
          </w:p>
          <w:p w14:paraId="7F99E607" w14:textId="25A4292C" w:rsidR="00814E34" w:rsidRPr="00251B05" w:rsidRDefault="00251B05" w:rsidP="00F04D59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>
              <w:rPr>
                <w:rFonts w:ascii="TheSans Plain" w:hAnsi="TheSans Plain"/>
                <w:b/>
              </w:rPr>
              <w:t xml:space="preserve"> Hochschulwahlen am </w:t>
            </w:r>
            <w:r w:rsidR="00A7382C" w:rsidRPr="00F04D59">
              <w:rPr>
                <w:rFonts w:ascii="TheSans Plain" w:hAnsi="TheSans Plain"/>
                <w:b/>
              </w:rPr>
              <w:t>19.06.2018</w:t>
            </w:r>
            <w:r>
              <w:rPr>
                <w:rFonts w:ascii="TheSans Plain" w:hAnsi="TheSans Plain"/>
                <w:b/>
              </w:rPr>
              <w:t xml:space="preserve"> </w:t>
            </w:r>
            <w:r w:rsidR="00657735">
              <w:rPr>
                <w:rFonts w:ascii="TheSans Plain" w:hAnsi="TheSans Plain"/>
                <w:bCs/>
              </w:rPr>
              <w:t xml:space="preserve"> bitte um rege Wahlbeteiligung</w:t>
            </w:r>
          </w:p>
          <w:p w14:paraId="09E79E1E" w14:textId="7C69567E" w:rsidR="00814E34" w:rsidRPr="00251B05" w:rsidRDefault="00870198" w:rsidP="00251B05">
            <w:pPr>
              <w:numPr>
                <w:ilvl w:val="0"/>
                <w:numId w:val="6"/>
              </w:numPr>
              <w:ind w:left="360"/>
              <w:rPr>
                <w:rFonts w:ascii="TheSans Plain" w:hAnsi="TheSans Plain"/>
                <w:b/>
              </w:rPr>
            </w:pPr>
            <w:r>
              <w:rPr>
                <w:rFonts w:ascii="TheSans Plain" w:hAnsi="TheSans Plain"/>
                <w:b/>
              </w:rPr>
              <w:lastRenderedPageBreak/>
              <w:t xml:space="preserve"> </w:t>
            </w:r>
            <w:proofErr w:type="spellStart"/>
            <w:r w:rsidR="00A7382C" w:rsidRPr="00251B05">
              <w:rPr>
                <w:rFonts w:ascii="TheSans Plain" w:hAnsi="TheSans Plain"/>
                <w:b/>
              </w:rPr>
              <w:t>Skriptothek</w:t>
            </w:r>
            <w:proofErr w:type="spellEnd"/>
          </w:p>
          <w:p w14:paraId="15A99228" w14:textId="77777777" w:rsidR="00814E34" w:rsidRPr="00251B05" w:rsidRDefault="00A7382C" w:rsidP="00251B05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 w:rsidRPr="00251B05">
              <w:rPr>
                <w:rFonts w:ascii="TheSans Plain" w:hAnsi="TheSans Plain"/>
                <w:bCs/>
              </w:rPr>
              <w:t xml:space="preserve">Wir kaufen Skripten von Mag. </w:t>
            </w:r>
            <w:proofErr w:type="spellStart"/>
            <w:r w:rsidRPr="00251B05">
              <w:rPr>
                <w:rFonts w:ascii="TheSans Plain" w:hAnsi="TheSans Plain"/>
                <w:bCs/>
              </w:rPr>
              <w:t>Theol</w:t>
            </w:r>
            <w:proofErr w:type="spellEnd"/>
            <w:r w:rsidRPr="00251B05">
              <w:rPr>
                <w:rFonts w:ascii="TheSans Plain" w:hAnsi="TheSans Plain"/>
                <w:bCs/>
              </w:rPr>
              <w:t>. und Lehramt</w:t>
            </w:r>
          </w:p>
          <w:p w14:paraId="2558D748" w14:textId="77777777" w:rsidR="00814E34" w:rsidRPr="00251B05" w:rsidRDefault="00A7382C" w:rsidP="00251B05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 w:rsidRPr="00251B05">
              <w:rPr>
                <w:rFonts w:ascii="TheSans Plain" w:hAnsi="TheSans Plain"/>
                <w:bCs/>
              </w:rPr>
              <w:t>1stündige VL – 10 € pro Skript</w:t>
            </w:r>
          </w:p>
          <w:p w14:paraId="323C6A5B" w14:textId="0A4A3218" w:rsidR="00251B05" w:rsidRPr="00E21FC3" w:rsidRDefault="00A7382C" w:rsidP="00E21FC3">
            <w:pPr>
              <w:numPr>
                <w:ilvl w:val="1"/>
                <w:numId w:val="6"/>
              </w:numPr>
              <w:rPr>
                <w:rFonts w:ascii="TheSans Plain" w:hAnsi="TheSans Plain"/>
                <w:bCs/>
              </w:rPr>
            </w:pPr>
            <w:r w:rsidRPr="00251B05">
              <w:rPr>
                <w:rFonts w:ascii="TheSans Plain" w:hAnsi="TheSans Plain"/>
                <w:bCs/>
              </w:rPr>
              <w:t>2stündige VL – 20 € pro Skript</w:t>
            </w:r>
          </w:p>
          <w:p w14:paraId="1484CC14" w14:textId="2C4E2272" w:rsidR="0092736E" w:rsidRPr="00251B05" w:rsidRDefault="0092736E" w:rsidP="00251B05">
            <w:pPr>
              <w:ind w:left="360"/>
              <w:rPr>
                <w:rFonts w:ascii="TheSans Plain" w:hAnsi="TheSans Plain"/>
                <w:b/>
              </w:rPr>
            </w:pPr>
          </w:p>
        </w:tc>
      </w:tr>
      <w:tr w:rsidR="0092736E" w:rsidRPr="0092736E" w14:paraId="6A7E0319" w14:textId="77777777" w:rsidTr="0067042B">
        <w:trPr>
          <w:trHeight w:val="108"/>
        </w:trPr>
        <w:tc>
          <w:tcPr>
            <w:tcW w:w="846" w:type="dxa"/>
            <w:vMerge w:val="restart"/>
          </w:tcPr>
          <w:p w14:paraId="1FEC97E7" w14:textId="77777777" w:rsidR="0092736E" w:rsidRPr="0092736E" w:rsidRDefault="0092736E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 w:rsidRPr="0092736E"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  <w:lastRenderedPageBreak/>
              <w:t>TOP 7</w:t>
            </w:r>
          </w:p>
        </w:tc>
        <w:tc>
          <w:tcPr>
            <w:tcW w:w="8255" w:type="dxa"/>
          </w:tcPr>
          <w:p w14:paraId="528C469E" w14:textId="71675AEF" w:rsidR="0092736E" w:rsidRPr="0092736E" w:rsidRDefault="00970B85" w:rsidP="0067042B">
            <w:pPr>
              <w:spacing w:line="276" w:lineRule="auto"/>
              <w:rPr>
                <w:rStyle w:val="Fett"/>
                <w:rFonts w:ascii="TheSans Plain" w:eastAsiaTheme="majorEastAsia" w:hAnsi="TheSans Plain"/>
                <w:b w:val="0"/>
                <w:sz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Fragerunde</w:t>
            </w:r>
            <w:r w:rsidR="001F12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und Sonstiges</w:t>
            </w:r>
          </w:p>
        </w:tc>
      </w:tr>
      <w:tr w:rsidR="0092736E" w:rsidRPr="0092736E" w14:paraId="31A7A374" w14:textId="77777777" w:rsidTr="0067042B">
        <w:trPr>
          <w:trHeight w:val="108"/>
        </w:trPr>
        <w:tc>
          <w:tcPr>
            <w:tcW w:w="846" w:type="dxa"/>
            <w:vMerge/>
          </w:tcPr>
          <w:p w14:paraId="7F49BEE7" w14:textId="77777777" w:rsidR="0092736E" w:rsidRPr="0092736E" w:rsidRDefault="0092736E" w:rsidP="0067042B">
            <w:pPr>
              <w:spacing w:line="276" w:lineRule="auto"/>
              <w:rPr>
                <w:rFonts w:ascii="TheSans Plain" w:eastAsia="Calibri" w:hAnsi="TheSans Plai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5" w:type="dxa"/>
          </w:tcPr>
          <w:p w14:paraId="77023399" w14:textId="5B708135" w:rsidR="001F1225" w:rsidRDefault="001F1225" w:rsidP="00251B05">
            <w:pPr>
              <w:rPr>
                <w:rFonts w:ascii="TheSans Plain" w:hAnsi="TheSans Plain"/>
                <w:bCs/>
              </w:rPr>
            </w:pPr>
            <w:r w:rsidRPr="001F1225">
              <w:rPr>
                <w:rFonts w:ascii="TheSans Plain" w:hAnsi="TheSans Plain"/>
                <w:b/>
              </w:rPr>
              <w:t xml:space="preserve">Werbung für </w:t>
            </w:r>
            <w:proofErr w:type="spellStart"/>
            <w:r w:rsidRPr="001F1225">
              <w:rPr>
                <w:rFonts w:ascii="TheSans Plain" w:hAnsi="TheSans Plain"/>
                <w:b/>
              </w:rPr>
              <w:t>StuGo</w:t>
            </w:r>
            <w:proofErr w:type="spellEnd"/>
            <w:r>
              <w:rPr>
                <w:rFonts w:ascii="TheSans Plain" w:hAnsi="TheSans Plain"/>
                <w:bCs/>
              </w:rPr>
              <w:t xml:space="preserve">: </w:t>
            </w:r>
            <w:r w:rsidR="00D41D68">
              <w:rPr>
                <w:rFonts w:ascii="TheSans Plain" w:hAnsi="TheSans Plain"/>
                <w:bCs/>
              </w:rPr>
              <w:t xml:space="preserve">Stefan </w:t>
            </w:r>
            <w:proofErr w:type="spellStart"/>
            <w:r w:rsidR="00D41D68">
              <w:rPr>
                <w:rFonts w:ascii="TheSans Plain" w:hAnsi="TheSans Plain"/>
                <w:bCs/>
              </w:rPr>
              <w:t>Heberl</w:t>
            </w:r>
            <w:proofErr w:type="spellEnd"/>
            <w:r w:rsidR="00773536">
              <w:rPr>
                <w:rFonts w:ascii="TheSans Plain" w:hAnsi="TheSans Plain"/>
                <w:bCs/>
              </w:rPr>
              <w:t xml:space="preserve"> macht Werbung für das Studierendengottesdienste im Pries</w:t>
            </w:r>
            <w:r w:rsidR="00E21FC3">
              <w:rPr>
                <w:rFonts w:ascii="TheSans Plain" w:hAnsi="TheSans Plain"/>
                <w:bCs/>
              </w:rPr>
              <w:t>t</w:t>
            </w:r>
            <w:r w:rsidR="00773536">
              <w:rPr>
                <w:rFonts w:ascii="TheSans Plain" w:hAnsi="TheSans Plain"/>
                <w:bCs/>
              </w:rPr>
              <w:t>erseminar und verteilt Flyer</w:t>
            </w:r>
          </w:p>
          <w:p w14:paraId="143E7DEA" w14:textId="77777777" w:rsidR="00773536" w:rsidRDefault="00773536" w:rsidP="00251B05">
            <w:pPr>
              <w:rPr>
                <w:rFonts w:ascii="TheSans Plain" w:hAnsi="TheSans Plain"/>
                <w:bCs/>
              </w:rPr>
            </w:pPr>
          </w:p>
          <w:p w14:paraId="68BEA0AA" w14:textId="093C2602" w:rsidR="001F1225" w:rsidRDefault="00D41D68" w:rsidP="00E21FC3">
            <w:pPr>
              <w:rPr>
                <w:rFonts w:ascii="TheSans Plain" w:hAnsi="TheSans Plain"/>
                <w:bCs/>
              </w:rPr>
            </w:pPr>
            <w:r w:rsidRPr="00D41D68">
              <w:rPr>
                <w:rFonts w:ascii="TheSans Plain" w:hAnsi="TheSans Plain"/>
                <w:b/>
              </w:rPr>
              <w:t>Werbung für Theo-Cup</w:t>
            </w:r>
            <w:r>
              <w:rPr>
                <w:rFonts w:ascii="TheSans Plain" w:hAnsi="TheSans Plain"/>
                <w:bCs/>
              </w:rPr>
              <w:t xml:space="preserve"> (Johannes </w:t>
            </w:r>
            <w:proofErr w:type="spellStart"/>
            <w:r>
              <w:rPr>
                <w:rFonts w:ascii="TheSans Plain" w:hAnsi="TheSans Plain"/>
                <w:bCs/>
              </w:rPr>
              <w:t>Kronau</w:t>
            </w:r>
            <w:proofErr w:type="spellEnd"/>
            <w:r>
              <w:rPr>
                <w:rFonts w:ascii="TheSans Plain" w:hAnsi="TheSans Plain"/>
                <w:bCs/>
              </w:rPr>
              <w:t>)</w:t>
            </w:r>
            <w:r w:rsidR="00E21FC3">
              <w:rPr>
                <w:rFonts w:ascii="TheSans Plain" w:hAnsi="TheSans Plain"/>
                <w:bCs/>
              </w:rPr>
              <w:t>:</w:t>
            </w:r>
            <w:r>
              <w:rPr>
                <w:rFonts w:ascii="TheSans Plain" w:hAnsi="TheSans Plain"/>
                <w:bCs/>
              </w:rPr>
              <w:t xml:space="preserve"> Anmeldeschluss am 27.04.2018 bei Johannes </w:t>
            </w:r>
            <w:proofErr w:type="spellStart"/>
            <w:r>
              <w:rPr>
                <w:rFonts w:ascii="TheSans Plain" w:hAnsi="TheSans Plain"/>
                <w:bCs/>
              </w:rPr>
              <w:t>Kronau</w:t>
            </w:r>
            <w:proofErr w:type="spellEnd"/>
            <w:r>
              <w:rPr>
                <w:rFonts w:ascii="TheSans Plain" w:hAnsi="TheSans Plain"/>
                <w:bCs/>
              </w:rPr>
              <w:t xml:space="preserve">; </w:t>
            </w:r>
            <w:r w:rsidR="00E21FC3">
              <w:rPr>
                <w:rFonts w:ascii="TheSans Plain" w:hAnsi="TheSans Plain"/>
                <w:bCs/>
              </w:rPr>
              <w:t xml:space="preserve">alle </w:t>
            </w:r>
            <w:r>
              <w:rPr>
                <w:rFonts w:ascii="TheSans Plain" w:hAnsi="TheSans Plain"/>
                <w:bCs/>
              </w:rPr>
              <w:t xml:space="preserve">Infos </w:t>
            </w:r>
            <w:r w:rsidR="00E21FC3">
              <w:rPr>
                <w:rFonts w:ascii="TheSans Plain" w:hAnsi="TheSans Plain"/>
                <w:bCs/>
              </w:rPr>
              <w:t xml:space="preserve">sind auf FB oder </w:t>
            </w:r>
            <w:r>
              <w:rPr>
                <w:rFonts w:ascii="TheSans Plain" w:hAnsi="TheSans Plain"/>
                <w:bCs/>
              </w:rPr>
              <w:t xml:space="preserve">der </w:t>
            </w:r>
            <w:proofErr w:type="spellStart"/>
            <w:r w:rsidR="00E21FC3">
              <w:rPr>
                <w:rFonts w:ascii="TheSans Plain" w:hAnsi="TheSans Plain"/>
                <w:bCs/>
              </w:rPr>
              <w:t>Fachschaftshomepage</w:t>
            </w:r>
            <w:proofErr w:type="spellEnd"/>
            <w:r w:rsidR="00E21FC3">
              <w:rPr>
                <w:rFonts w:ascii="TheSans Plain" w:hAnsi="TheSans Plain"/>
                <w:bCs/>
              </w:rPr>
              <w:t xml:space="preserve"> zu finden. Johannes </w:t>
            </w:r>
            <w:proofErr w:type="spellStart"/>
            <w:r w:rsidR="00E21FC3">
              <w:rPr>
                <w:rFonts w:ascii="TheSans Plain" w:hAnsi="TheSans Plain"/>
                <w:bCs/>
              </w:rPr>
              <w:t>Kronau</w:t>
            </w:r>
            <w:proofErr w:type="spellEnd"/>
            <w:r w:rsidR="00E21FC3">
              <w:rPr>
                <w:rFonts w:ascii="TheSans Plain" w:hAnsi="TheSans Plain"/>
                <w:bCs/>
              </w:rPr>
              <w:t xml:space="preserve"> steht jederzeit für Rückfragen zur Verfügung.</w:t>
            </w:r>
          </w:p>
          <w:p w14:paraId="040153D3" w14:textId="77777777" w:rsidR="00D41D68" w:rsidRDefault="00D41D68" w:rsidP="00D41D68">
            <w:pPr>
              <w:rPr>
                <w:rFonts w:ascii="TheSans Plain" w:hAnsi="TheSans Plain"/>
                <w:bCs/>
              </w:rPr>
            </w:pPr>
          </w:p>
          <w:p w14:paraId="598BD752" w14:textId="4001114B" w:rsidR="00251B05" w:rsidRDefault="00D41D68" w:rsidP="00251B05">
            <w:pPr>
              <w:rPr>
                <w:rFonts w:ascii="TheSans Plain" w:hAnsi="TheSans Plain"/>
                <w:bCs/>
              </w:rPr>
            </w:pPr>
            <w:r w:rsidRPr="00D41D68">
              <w:rPr>
                <w:rFonts w:ascii="TheSans Plain" w:hAnsi="TheSans Plain"/>
                <w:b/>
              </w:rPr>
              <w:t>I</w:t>
            </w:r>
            <w:r w:rsidR="00251B05" w:rsidRPr="00D41D68">
              <w:rPr>
                <w:rFonts w:ascii="TheSans Plain" w:hAnsi="TheSans Plain"/>
                <w:b/>
              </w:rPr>
              <w:t>nfos</w:t>
            </w:r>
            <w:r w:rsidR="00251B05" w:rsidRPr="006563FB">
              <w:rPr>
                <w:rFonts w:ascii="TheSans Plain" w:hAnsi="TheSans Plain"/>
                <w:bCs/>
              </w:rPr>
              <w:t xml:space="preserve"> auf </w:t>
            </w:r>
            <w:hyperlink r:id="rId16" w:history="1">
              <w:r w:rsidR="00251B05" w:rsidRPr="006563FB">
                <w:rPr>
                  <w:rStyle w:val="Hyperlink"/>
                  <w:rFonts w:ascii="TheSans Plain" w:hAnsi="TheSans Plain"/>
                  <w:bCs/>
                </w:rPr>
                <w:t>www.fachschaft.theologie.uni-wuerzburg.de</w:t>
              </w:r>
            </w:hyperlink>
            <w:r w:rsidR="00251B05" w:rsidRPr="006563FB">
              <w:rPr>
                <w:rFonts w:ascii="TheSans Plain" w:hAnsi="TheSans Plain"/>
                <w:bCs/>
              </w:rPr>
              <w:t xml:space="preserve"> oder auf Facebook unter „Fachschaft Theologie Würzburg“</w:t>
            </w:r>
            <w:r w:rsidR="00251B05">
              <w:rPr>
                <w:rFonts w:ascii="TheSans Plain" w:hAnsi="TheSans Plain"/>
                <w:bCs/>
              </w:rPr>
              <w:t xml:space="preserve">. Hinweis auf offene Ohren der </w:t>
            </w:r>
            <w:proofErr w:type="spellStart"/>
            <w:r w:rsidR="00251B05">
              <w:rPr>
                <w:rFonts w:ascii="TheSans Plain" w:hAnsi="TheSans Plain"/>
                <w:bCs/>
              </w:rPr>
              <w:t>Fachschaftsvertretung</w:t>
            </w:r>
            <w:proofErr w:type="spellEnd"/>
            <w:r w:rsidR="00251B05">
              <w:rPr>
                <w:rFonts w:ascii="TheSans Plain" w:hAnsi="TheSans Plain"/>
                <w:bCs/>
              </w:rPr>
              <w:t xml:space="preserve"> bei Problemen und Anliegen.</w:t>
            </w:r>
          </w:p>
          <w:p w14:paraId="4B2DA88A" w14:textId="77777777" w:rsidR="0092736E" w:rsidRPr="0092736E" w:rsidRDefault="0092736E" w:rsidP="0067042B">
            <w:pPr>
              <w:rPr>
                <w:rFonts w:ascii="TheSans Plain" w:hAnsi="TheSans Plain"/>
                <w:b/>
              </w:rPr>
            </w:pPr>
          </w:p>
        </w:tc>
      </w:tr>
    </w:tbl>
    <w:p w14:paraId="3F1E9F04" w14:textId="3C713068" w:rsidR="0060460E" w:rsidRPr="00970B85" w:rsidRDefault="00970B85" w:rsidP="00970B85">
      <w:pPr>
        <w:pStyle w:val="berschrift1"/>
        <w:jc w:val="right"/>
        <w:rPr>
          <w:rFonts w:ascii="TheSans Plain" w:hAnsi="TheSans Plain"/>
          <w:color w:val="767171" w:themeColor="background2" w:themeShade="80"/>
          <w:sz w:val="16"/>
        </w:rPr>
      </w:pPr>
      <w:r w:rsidRPr="00970B85">
        <w:rPr>
          <w:rFonts w:ascii="TheSans Plain" w:hAnsi="TheSans Plain"/>
          <w:color w:val="767171" w:themeColor="background2" w:themeShade="80"/>
          <w:sz w:val="16"/>
        </w:rPr>
        <w:t>Für das Protokoll: Franziska Reichert</w:t>
      </w:r>
    </w:p>
    <w:sectPr w:rsidR="0060460E" w:rsidRPr="00970B85" w:rsidSect="00EB1434">
      <w:headerReference w:type="even" r:id="rId17"/>
      <w:headerReference w:type="default" r:id="rId18"/>
      <w:headerReference w:type="first" r:id="rId19"/>
      <w:type w:val="continuous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3525" w14:textId="77777777" w:rsidR="00957E4B" w:rsidRDefault="00957E4B" w:rsidP="00F34535">
      <w:r>
        <w:separator/>
      </w:r>
    </w:p>
  </w:endnote>
  <w:endnote w:type="continuationSeparator" w:id="0">
    <w:p w14:paraId="0C6A251B" w14:textId="77777777" w:rsidR="00957E4B" w:rsidRDefault="00957E4B" w:rsidP="00F3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Plai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AAD0" w14:textId="77777777" w:rsidR="005E5975" w:rsidRDefault="0020630E" w:rsidP="00FD5334">
    <w:pPr>
      <w:pStyle w:val="Fuzeile"/>
      <w:framePr w:wrap="none" w:vAnchor="text" w:hAnchor="margin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14:paraId="5439E18D" w14:textId="77777777" w:rsidR="005E5975" w:rsidRDefault="00957E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8396" w14:textId="77777777" w:rsidR="005E5975" w:rsidRDefault="0020630E" w:rsidP="00FD5334">
    <w:pPr>
      <w:pStyle w:val="Fuzeile"/>
      <w:framePr w:wrap="none" w:vAnchor="text" w:hAnchor="margin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E21FC3">
      <w:rPr>
        <w:rStyle w:val="Seitenzahl"/>
        <w:rFonts w:eastAsiaTheme="majorEastAsia"/>
        <w:noProof/>
      </w:rPr>
      <w:t>3</w:t>
    </w:r>
    <w:r>
      <w:rPr>
        <w:rStyle w:val="Seitenzahl"/>
        <w:rFonts w:eastAsiaTheme="majorEastAsia"/>
      </w:rPr>
      <w:fldChar w:fldCharType="end"/>
    </w:r>
  </w:p>
  <w:p w14:paraId="4C04EF60" w14:textId="77777777" w:rsidR="005E5975" w:rsidRDefault="00957E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EFE4" w14:textId="357F61E6" w:rsidR="00A53D7E" w:rsidRPr="00A85D53" w:rsidRDefault="000A5930" w:rsidP="000A5930">
    <w:pPr>
      <w:widowControl w:val="0"/>
      <w:autoSpaceDE w:val="0"/>
      <w:autoSpaceDN w:val="0"/>
      <w:adjustRightInd w:val="0"/>
      <w:jc w:val="center"/>
      <w:rPr>
        <w:rFonts w:ascii="TheSans Plain" w:hAnsi="TheSans Plain" w:cs="Arial"/>
        <w:color w:val="3C3C3C"/>
        <w:szCs w:val="26"/>
      </w:rPr>
    </w:pPr>
    <w:r w:rsidRPr="00A85D53">
      <w:rPr>
        <w:rFonts w:ascii="TheSans Plain" w:hAnsi="TheSans Plain" w:cs="Arial"/>
        <w:color w:val="3C3C3C"/>
        <w:sz w:val="20"/>
        <w:szCs w:val="26"/>
      </w:rPr>
      <w:t xml:space="preserve">Fachschaftsvertretung der Kath.-Theol. Fakultät     Paradeplatz 4, </w:t>
    </w:r>
    <w:proofErr w:type="spellStart"/>
    <w:r w:rsidRPr="00A85D53">
      <w:rPr>
        <w:rFonts w:ascii="TheSans Plain" w:hAnsi="TheSans Plain" w:cs="Arial"/>
        <w:color w:val="3C3C3C"/>
        <w:sz w:val="20"/>
        <w:szCs w:val="26"/>
      </w:rPr>
      <w:t>Zi</w:t>
    </w:r>
    <w:proofErr w:type="spellEnd"/>
    <w:r w:rsidRPr="00A85D53">
      <w:rPr>
        <w:rFonts w:ascii="TheSans Plain" w:hAnsi="TheSans Plain" w:cs="Arial"/>
        <w:color w:val="3C3C3C"/>
        <w:sz w:val="20"/>
        <w:szCs w:val="26"/>
      </w:rPr>
      <w:t>. 109    97070 Würzburg     Tel. 0931/31-82262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5305" w14:textId="77777777" w:rsidR="00957E4B" w:rsidRDefault="00957E4B" w:rsidP="00F34535">
      <w:r>
        <w:separator/>
      </w:r>
    </w:p>
  </w:footnote>
  <w:footnote w:type="continuationSeparator" w:id="0">
    <w:p w14:paraId="17AEC4EA" w14:textId="77777777" w:rsidR="00957E4B" w:rsidRDefault="00957E4B" w:rsidP="00F3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0303" w14:textId="307747C6" w:rsidR="00254760" w:rsidRDefault="00957E4B">
    <w:pPr>
      <w:pStyle w:val="Kopfzeile"/>
    </w:pPr>
    <w:r>
      <w:rPr>
        <w:noProof/>
      </w:rPr>
      <w:pict w14:anchorId="6B093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3.45pt;height:486.45pt;z-index:-251651072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010A" w14:textId="1884E1A2" w:rsidR="00254760" w:rsidRDefault="00957E4B">
    <w:pPr>
      <w:pStyle w:val="Kopfzeile"/>
    </w:pPr>
    <w:r>
      <w:rPr>
        <w:noProof/>
      </w:rPr>
      <w:pict w14:anchorId="3CD0C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53.45pt;height:486.45pt;z-index:-251652096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69B6" w14:textId="5AE8DB3A" w:rsidR="00306DA9" w:rsidRDefault="00957E4B">
    <w:pPr>
      <w:pStyle w:val="Kopfzeile"/>
    </w:pPr>
    <w:r>
      <w:rPr>
        <w:noProof/>
      </w:rPr>
      <w:pict w14:anchorId="322F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3.45pt;height:486.45pt;z-index:-25165004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20630E">
      <w:rPr>
        <w:noProof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9DC63" wp14:editId="14D87957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94270" w14:textId="77777777" w:rsidR="00E66A85" w:rsidRPr="00E66A85" w:rsidRDefault="0020630E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9D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14:paraId="39294270" w14:textId="77777777" w:rsidR="00E66A85" w:rsidRPr="00E66A85" w:rsidRDefault="0020630E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0630E">
      <w:rPr>
        <w:noProof/>
        <w:lang w:bidi="he-IL"/>
      </w:rPr>
      <w:drawing>
        <wp:anchor distT="0" distB="0" distL="114300" distR="114300" simplePos="0" relativeHeight="251659264" behindDoc="1" locked="1" layoutInCell="1" allowOverlap="0" wp14:anchorId="4FB3BAFF" wp14:editId="3D19B1E9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7" name="Bild 7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ED97" w14:textId="13AFA5C1" w:rsidR="00254760" w:rsidRDefault="00957E4B">
    <w:pPr>
      <w:pStyle w:val="Kopfzeile"/>
    </w:pPr>
    <w:r>
      <w:rPr>
        <w:noProof/>
      </w:rPr>
      <w:pict w14:anchorId="5476A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9" type="#_x0000_t75" style="position:absolute;margin-left:0;margin-top:0;width:453.45pt;height:486.45pt;z-index:-251648000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5031" w14:textId="069D5700" w:rsidR="00254760" w:rsidRDefault="00957E4B">
    <w:pPr>
      <w:pStyle w:val="Kopfzeile"/>
    </w:pPr>
    <w:r>
      <w:rPr>
        <w:noProof/>
      </w:rPr>
      <w:pict w14:anchorId="5D1F3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8" type="#_x0000_t75" style="position:absolute;margin-left:0;margin-top:0;width:453.45pt;height:486.45pt;z-index:-25164902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1B41" w14:textId="3DCF6866" w:rsidR="000809B3" w:rsidRDefault="00957E4B">
    <w:pPr>
      <w:pStyle w:val="Kopfzeile"/>
    </w:pPr>
    <w:r>
      <w:rPr>
        <w:noProof/>
      </w:rPr>
      <w:pict w14:anchorId="128BA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60" type="#_x0000_t75" style="position:absolute;margin-left:0;margin-top:0;width:453.45pt;height:486.45pt;z-index:-251646976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70285E">
      <w:rPr>
        <w:noProof/>
        <w:lang w:bidi="he-I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3AC93" wp14:editId="22C36A3D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C52F9" w14:textId="77777777" w:rsidR="000809B3" w:rsidRPr="00E66A85" w:rsidRDefault="000809B3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3AC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141.75pt;width:27.15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DKrwIAAK0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" filled="f" stroked="f">
              <v:textbox inset="0,0,0,0">
                <w:txbxContent>
                  <w:p w14:paraId="6CCC52F9" w14:textId="77777777" w:rsidR="000809B3" w:rsidRPr="00E66A85" w:rsidRDefault="000809B3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0285E">
      <w:rPr>
        <w:noProof/>
        <w:lang w:bidi="he-IL"/>
      </w:rPr>
      <w:drawing>
        <wp:anchor distT="0" distB="0" distL="114300" distR="114300" simplePos="0" relativeHeight="251662336" behindDoc="1" locked="1" layoutInCell="1" allowOverlap="0" wp14:anchorId="6AC042B7" wp14:editId="5F9E7A46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3" name="Bild 3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1E37"/>
    <w:multiLevelType w:val="hybridMultilevel"/>
    <w:tmpl w:val="ABDEF944"/>
    <w:lvl w:ilvl="0" w:tplc="54E8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9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EC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6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CC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CE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AD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CA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40BA8"/>
    <w:multiLevelType w:val="hybridMultilevel"/>
    <w:tmpl w:val="AB4CF2BA"/>
    <w:lvl w:ilvl="0" w:tplc="7834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EB34E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A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A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DA4874"/>
    <w:multiLevelType w:val="hybridMultilevel"/>
    <w:tmpl w:val="AE9C3BB4"/>
    <w:lvl w:ilvl="0" w:tplc="C0E4A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0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E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4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0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4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D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6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012304"/>
    <w:multiLevelType w:val="hybridMultilevel"/>
    <w:tmpl w:val="1A06DD84"/>
    <w:lvl w:ilvl="0" w:tplc="CCBA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24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6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4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6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29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0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8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FB2B07"/>
    <w:multiLevelType w:val="hybridMultilevel"/>
    <w:tmpl w:val="C3D8EE68"/>
    <w:lvl w:ilvl="0" w:tplc="BD1C6F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032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48EC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9C21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88F8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5C8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4244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FCD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4A2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B7076"/>
    <w:multiLevelType w:val="hybridMultilevel"/>
    <w:tmpl w:val="5D2CDCA0"/>
    <w:lvl w:ilvl="0" w:tplc="A882FC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F06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E0E1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382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8224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E816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04E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2E03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682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CB210C"/>
    <w:multiLevelType w:val="hybridMultilevel"/>
    <w:tmpl w:val="FD4AB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137"/>
    <w:multiLevelType w:val="hybridMultilevel"/>
    <w:tmpl w:val="CFB4C4C0"/>
    <w:lvl w:ilvl="0" w:tplc="982EAC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306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5A11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CCFF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EC85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E220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90CB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364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6EE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386503"/>
    <w:multiLevelType w:val="hybridMultilevel"/>
    <w:tmpl w:val="FBC439DC"/>
    <w:lvl w:ilvl="0" w:tplc="1566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E8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60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C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0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A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29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C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0B1D67"/>
    <w:multiLevelType w:val="hybridMultilevel"/>
    <w:tmpl w:val="5B7296D8"/>
    <w:lvl w:ilvl="0" w:tplc="5CB05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226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C8D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4F0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2B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A39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AF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A46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2F2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7A159D"/>
    <w:multiLevelType w:val="hybridMultilevel"/>
    <w:tmpl w:val="BA84CE5E"/>
    <w:lvl w:ilvl="0" w:tplc="A22AA3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FE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051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6DB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20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EEC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49F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46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26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B41ABB"/>
    <w:multiLevelType w:val="hybridMultilevel"/>
    <w:tmpl w:val="75B4F70E"/>
    <w:lvl w:ilvl="0" w:tplc="61D0F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C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0C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A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0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4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C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EE492B"/>
    <w:multiLevelType w:val="hybridMultilevel"/>
    <w:tmpl w:val="73725D4C"/>
    <w:lvl w:ilvl="0" w:tplc="A9B6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4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8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0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C3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EE7AB1"/>
    <w:multiLevelType w:val="hybridMultilevel"/>
    <w:tmpl w:val="4A340912"/>
    <w:lvl w:ilvl="0" w:tplc="35BCC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E5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CE1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87B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66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2E6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87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C2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C2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4D714F"/>
    <w:multiLevelType w:val="hybridMultilevel"/>
    <w:tmpl w:val="74E02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95F8B"/>
    <w:multiLevelType w:val="hybridMultilevel"/>
    <w:tmpl w:val="AE8A9A4A"/>
    <w:lvl w:ilvl="0" w:tplc="9D426922">
      <w:numFmt w:val="bullet"/>
      <w:lvlText w:val="-"/>
      <w:lvlJc w:val="left"/>
      <w:pPr>
        <w:ind w:left="1776" w:hanging="360"/>
      </w:pPr>
      <w:rPr>
        <w:rFonts w:ascii="TheSans Plain" w:eastAsia="Times New Roman" w:hAnsi="TheSans Plai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B944A6E"/>
    <w:multiLevelType w:val="hybridMultilevel"/>
    <w:tmpl w:val="606465BA"/>
    <w:lvl w:ilvl="0" w:tplc="1B4E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B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6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03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6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CD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4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A7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5223D"/>
    <w:multiLevelType w:val="hybridMultilevel"/>
    <w:tmpl w:val="6C300BE8"/>
    <w:lvl w:ilvl="0" w:tplc="9D426922">
      <w:numFmt w:val="bullet"/>
      <w:lvlText w:val="-"/>
      <w:lvlJc w:val="left"/>
      <w:pPr>
        <w:ind w:left="1776" w:hanging="360"/>
      </w:pPr>
      <w:rPr>
        <w:rFonts w:ascii="TheSans Plain" w:eastAsia="Times New Roman" w:hAnsi="TheSans Plai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5"/>
    <w:rsid w:val="00004A69"/>
    <w:rsid w:val="000809B3"/>
    <w:rsid w:val="000810A8"/>
    <w:rsid w:val="000A2410"/>
    <w:rsid w:val="000A5930"/>
    <w:rsid w:val="000C540E"/>
    <w:rsid w:val="001713FA"/>
    <w:rsid w:val="001732F5"/>
    <w:rsid w:val="001C7DFD"/>
    <w:rsid w:val="001F1225"/>
    <w:rsid w:val="0020630E"/>
    <w:rsid w:val="002152E7"/>
    <w:rsid w:val="00224B9C"/>
    <w:rsid w:val="00251B05"/>
    <w:rsid w:val="002523DA"/>
    <w:rsid w:val="00254760"/>
    <w:rsid w:val="002A5130"/>
    <w:rsid w:val="002E536E"/>
    <w:rsid w:val="00311A2C"/>
    <w:rsid w:val="0032248D"/>
    <w:rsid w:val="004018CA"/>
    <w:rsid w:val="00452E69"/>
    <w:rsid w:val="004E6578"/>
    <w:rsid w:val="00580EEC"/>
    <w:rsid w:val="005E4038"/>
    <w:rsid w:val="006035DB"/>
    <w:rsid w:val="0060460E"/>
    <w:rsid w:val="00643363"/>
    <w:rsid w:val="00657735"/>
    <w:rsid w:val="006B3BB7"/>
    <w:rsid w:val="006E7543"/>
    <w:rsid w:val="0070285E"/>
    <w:rsid w:val="00721757"/>
    <w:rsid w:val="00773536"/>
    <w:rsid w:val="007A11EC"/>
    <w:rsid w:val="00814E34"/>
    <w:rsid w:val="00856CA3"/>
    <w:rsid w:val="00866559"/>
    <w:rsid w:val="00870198"/>
    <w:rsid w:val="0090271C"/>
    <w:rsid w:val="0092736E"/>
    <w:rsid w:val="00930865"/>
    <w:rsid w:val="00957E4B"/>
    <w:rsid w:val="00960A2B"/>
    <w:rsid w:val="00970B85"/>
    <w:rsid w:val="009C3161"/>
    <w:rsid w:val="009C5D27"/>
    <w:rsid w:val="009E0841"/>
    <w:rsid w:val="00A7382C"/>
    <w:rsid w:val="00A85D53"/>
    <w:rsid w:val="00AA39DB"/>
    <w:rsid w:val="00B01C27"/>
    <w:rsid w:val="00B53E6A"/>
    <w:rsid w:val="00B54118"/>
    <w:rsid w:val="00B90D93"/>
    <w:rsid w:val="00BB0FE1"/>
    <w:rsid w:val="00BD4CE4"/>
    <w:rsid w:val="00D13DD2"/>
    <w:rsid w:val="00D20F19"/>
    <w:rsid w:val="00D41D68"/>
    <w:rsid w:val="00DB393D"/>
    <w:rsid w:val="00E21FC3"/>
    <w:rsid w:val="00EE3629"/>
    <w:rsid w:val="00F04D59"/>
    <w:rsid w:val="00F34535"/>
    <w:rsid w:val="00F40BBC"/>
    <w:rsid w:val="00F57928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3CB4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60E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60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60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536E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5B9BD5" w:themeColor="accent1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536E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3BB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3BB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3BB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3BB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3BB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60E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60E"/>
    <w:rPr>
      <w:rFonts w:ascii="TheSans" w:eastAsiaTheme="majorEastAsia" w:hAnsi="TheSans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36E"/>
    <w:rPr>
      <w:rFonts w:ascii="TheSans" w:eastAsiaTheme="majorEastAsia" w:hAnsi="TheSans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536E"/>
    <w:rPr>
      <w:rFonts w:ascii="TheSans" w:eastAsiaTheme="majorEastAsia" w:hAnsi="TheSans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3B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3B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3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3BB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3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3BB7"/>
    <w:pPr>
      <w:spacing w:after="200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0460E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0460E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3B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3B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2E536E"/>
    <w:rPr>
      <w:rFonts w:ascii="TheSans" w:hAnsi="TheSans"/>
      <w:b/>
      <w:bCs/>
    </w:rPr>
  </w:style>
  <w:style w:type="character" w:styleId="Hervorhebung">
    <w:name w:val="Emphasis"/>
    <w:basedOn w:val="Absatz-Standardschriftart"/>
    <w:uiPriority w:val="20"/>
    <w:qFormat/>
    <w:rsid w:val="006B3BB7"/>
    <w:rPr>
      <w:i/>
      <w:iCs/>
    </w:rPr>
  </w:style>
  <w:style w:type="paragraph" w:styleId="KeinLeerraum">
    <w:name w:val="No Spacing"/>
    <w:uiPriority w:val="1"/>
    <w:qFormat/>
    <w:rsid w:val="006B3B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3B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B3BB7"/>
    <w:pPr>
      <w:spacing w:after="200" w:line="276" w:lineRule="auto"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B3BB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3BB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3BB7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6B3BB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B3BB7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B3BB7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B3BB7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B3BB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BB7"/>
    <w:pPr>
      <w:outlineLvl w:val="9"/>
    </w:pPr>
  </w:style>
  <w:style w:type="paragraph" w:styleId="Kopfzeile">
    <w:name w:val="header"/>
    <w:basedOn w:val="Standard"/>
    <w:link w:val="KopfzeileZchn"/>
    <w:rsid w:val="00F34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4535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F34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4535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F34535"/>
  </w:style>
  <w:style w:type="paragraph" w:customStyle="1" w:styleId="Adresse">
    <w:name w:val="Adresse"/>
    <w:basedOn w:val="Standard"/>
    <w:rsid w:val="000809B3"/>
    <w:pPr>
      <w:framePr w:w="4820" w:h="2552" w:hRule="exact" w:hSpace="142" w:wrap="around" w:vAnchor="page" w:hAnchor="margin" w:y="2553" w:anchorLock="1"/>
    </w:pPr>
    <w:rPr>
      <w:rFonts w:ascii="Times New Roman" w:hAnsi="Times New Roman"/>
      <w:sz w:val="24"/>
      <w:szCs w:val="20"/>
    </w:rPr>
  </w:style>
  <w:style w:type="paragraph" w:customStyle="1" w:styleId="Absender">
    <w:name w:val="Absender"/>
    <w:basedOn w:val="Standard"/>
    <w:rsid w:val="000809B3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0809B3"/>
    <w:pPr>
      <w:framePr w:w="4253" w:h="4536" w:hRule="exact" w:hSpace="142" w:wrap="around" w:vAnchor="page" w:hAnchor="text" w:x="6522" w:y="568"/>
    </w:pPr>
  </w:style>
  <w:style w:type="character" w:styleId="Hyperlink">
    <w:name w:val="Hyperlink"/>
    <w:rsid w:val="000809B3"/>
    <w:rPr>
      <w:color w:val="0000FF"/>
      <w:u w:val="single"/>
    </w:rPr>
  </w:style>
  <w:style w:type="table" w:styleId="Tabellenraster">
    <w:name w:val="Table Grid"/>
    <w:basedOn w:val="NormaleTabelle"/>
    <w:rsid w:val="0092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2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6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0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8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2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4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3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0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7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9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7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7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fachschaft.theologie.uni-wuerzbur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4BA446-79B1-47F2-AD5D-DF26F9A7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Leis</dc:creator>
  <cp:lastModifiedBy>Franziska</cp:lastModifiedBy>
  <cp:revision>22</cp:revision>
  <dcterms:created xsi:type="dcterms:W3CDTF">2018-04-11T08:11:00Z</dcterms:created>
  <dcterms:modified xsi:type="dcterms:W3CDTF">2018-04-12T05:44:00Z</dcterms:modified>
</cp:coreProperties>
</file>